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FC" w:rsidRPr="007B0DFC" w:rsidRDefault="007B0DFC" w:rsidP="007B0DFC">
      <w:pPr>
        <w:widowControl w:val="0"/>
        <w:suppressAutoHyphens/>
        <w:spacing w:line="360" w:lineRule="auto"/>
        <w:rPr>
          <w:rFonts w:eastAsia="Times New Roman" w:cs="Times New Roman"/>
          <w:b/>
          <w:bCs/>
          <w:sz w:val="24"/>
          <w:szCs w:val="24"/>
        </w:rPr>
      </w:pPr>
    </w:p>
    <w:p w:rsidR="007B0DFC" w:rsidRPr="007B0DFC" w:rsidRDefault="007B0DFC" w:rsidP="007B0DFC">
      <w:pPr>
        <w:spacing w:after="200" w:line="276" w:lineRule="auto"/>
        <w:rPr>
          <w:rFonts w:eastAsia="Times New Roman" w:cs="Times New Roman"/>
          <w:b/>
          <w:bCs/>
          <w:sz w:val="24"/>
          <w:szCs w:val="24"/>
        </w:rPr>
      </w:pPr>
    </w:p>
    <w:p w:rsidR="007B0DFC" w:rsidRPr="007B0DFC" w:rsidRDefault="00A80C16" w:rsidP="007B0DFC">
      <w:pPr>
        <w:widowControl w:val="0"/>
        <w:suppressAutoHyphens/>
        <w:spacing w:line="36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>
            <wp:extent cx="2449002" cy="2691262"/>
            <wp:effectExtent l="0" t="0" r="8890" b="0"/>
            <wp:docPr id="4" name="Obraz 4" descr="Znalezione obrazy dla zapytania gmina młodzieszy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nalezione obrazy dla zapytania gmina młodzieszy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782" cy="2706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DFC" w:rsidRPr="007B0DFC" w:rsidRDefault="007B0DFC" w:rsidP="007B0DFC">
      <w:pPr>
        <w:widowControl w:val="0"/>
        <w:suppressAutoHyphens/>
        <w:spacing w:line="360" w:lineRule="auto"/>
        <w:jc w:val="center"/>
        <w:rPr>
          <w:rFonts w:eastAsia="Times New Roman" w:cs="Times New Roman"/>
          <w:b/>
          <w:bCs/>
          <w:sz w:val="24"/>
          <w:szCs w:val="24"/>
        </w:rPr>
      </w:pPr>
    </w:p>
    <w:p w:rsidR="007B0DFC" w:rsidRPr="007B0DFC" w:rsidRDefault="007B0DFC" w:rsidP="00A80C16">
      <w:pPr>
        <w:widowControl w:val="0"/>
        <w:suppressAutoHyphens/>
        <w:spacing w:line="360" w:lineRule="auto"/>
        <w:jc w:val="center"/>
        <w:rPr>
          <w:rFonts w:eastAsia="Times New Roman" w:cs="Times New Roman"/>
          <w:b/>
          <w:bCs/>
          <w:sz w:val="44"/>
          <w:szCs w:val="44"/>
        </w:rPr>
      </w:pPr>
      <w:r w:rsidRPr="007B0DFC">
        <w:rPr>
          <w:rFonts w:eastAsia="Times New Roman" w:cs="Times New Roman"/>
          <w:b/>
          <w:bCs/>
          <w:sz w:val="44"/>
          <w:szCs w:val="44"/>
        </w:rPr>
        <w:t>ANALIZA  STANU GOSPODARKI  ODPADAMI  KOMUNALNYMI  NA  T</w:t>
      </w:r>
      <w:r w:rsidR="00A80C16">
        <w:rPr>
          <w:rFonts w:eastAsia="Times New Roman" w:cs="Times New Roman"/>
          <w:b/>
          <w:bCs/>
          <w:sz w:val="44"/>
          <w:szCs w:val="44"/>
        </w:rPr>
        <w:t>ERENIE GMINY  MŁODZIESZYN</w:t>
      </w:r>
      <w:r w:rsidR="00033B2D">
        <w:rPr>
          <w:rFonts w:eastAsia="Times New Roman" w:cs="Times New Roman"/>
          <w:b/>
          <w:bCs/>
          <w:sz w:val="44"/>
          <w:szCs w:val="44"/>
        </w:rPr>
        <w:t xml:space="preserve">  ZA  ROK 2019</w:t>
      </w:r>
    </w:p>
    <w:p w:rsidR="007B0DFC" w:rsidRPr="007B0DFC" w:rsidRDefault="007B0DFC" w:rsidP="007B0DFC">
      <w:pPr>
        <w:widowControl w:val="0"/>
        <w:suppressAutoHyphens/>
        <w:spacing w:line="360" w:lineRule="auto"/>
        <w:jc w:val="center"/>
        <w:rPr>
          <w:rFonts w:eastAsia="Times New Roman" w:cs="Times New Roman"/>
          <w:b/>
          <w:bCs/>
          <w:sz w:val="44"/>
          <w:szCs w:val="44"/>
        </w:rPr>
      </w:pPr>
    </w:p>
    <w:p w:rsidR="007B0DFC" w:rsidRPr="007B0DFC" w:rsidRDefault="007B0DFC" w:rsidP="007B0DFC">
      <w:pPr>
        <w:widowControl w:val="0"/>
        <w:suppressAutoHyphens/>
        <w:spacing w:line="360" w:lineRule="auto"/>
        <w:jc w:val="center"/>
        <w:rPr>
          <w:rFonts w:eastAsia="Times New Roman" w:cs="Times New Roman"/>
          <w:b/>
          <w:bCs/>
          <w:sz w:val="44"/>
          <w:szCs w:val="44"/>
        </w:rPr>
      </w:pPr>
    </w:p>
    <w:p w:rsidR="007B0DFC" w:rsidRPr="007B0DFC" w:rsidRDefault="007B0DFC" w:rsidP="007B0DFC">
      <w:pPr>
        <w:widowControl w:val="0"/>
        <w:suppressAutoHyphens/>
        <w:spacing w:line="360" w:lineRule="auto"/>
        <w:jc w:val="center"/>
        <w:rPr>
          <w:rFonts w:eastAsia="Times New Roman" w:cs="Times New Roman"/>
          <w:b/>
          <w:bCs/>
          <w:sz w:val="44"/>
          <w:szCs w:val="44"/>
        </w:rPr>
      </w:pPr>
    </w:p>
    <w:p w:rsidR="007B0DFC" w:rsidRPr="007B0DFC" w:rsidRDefault="007B0DFC" w:rsidP="007B0DFC">
      <w:pPr>
        <w:widowControl w:val="0"/>
        <w:suppressAutoHyphens/>
        <w:spacing w:line="360" w:lineRule="auto"/>
        <w:jc w:val="center"/>
        <w:rPr>
          <w:rFonts w:eastAsia="Times New Roman" w:cs="Times New Roman"/>
          <w:b/>
          <w:bCs/>
          <w:sz w:val="44"/>
          <w:szCs w:val="44"/>
        </w:rPr>
      </w:pPr>
    </w:p>
    <w:p w:rsidR="007B0DFC" w:rsidRPr="007B0DFC" w:rsidRDefault="007B0DFC" w:rsidP="007B0DFC">
      <w:pPr>
        <w:widowControl w:val="0"/>
        <w:suppressAutoHyphens/>
        <w:spacing w:line="360" w:lineRule="auto"/>
        <w:jc w:val="center"/>
        <w:rPr>
          <w:rFonts w:eastAsia="Times New Roman" w:cs="Times New Roman"/>
          <w:b/>
          <w:bCs/>
          <w:sz w:val="44"/>
          <w:szCs w:val="44"/>
        </w:rPr>
      </w:pPr>
    </w:p>
    <w:p w:rsidR="007B0DFC" w:rsidRPr="007B0DFC" w:rsidRDefault="007B0DFC" w:rsidP="00A80C16">
      <w:pPr>
        <w:widowControl w:val="0"/>
        <w:suppressAutoHyphens/>
        <w:spacing w:line="360" w:lineRule="auto"/>
        <w:jc w:val="left"/>
        <w:rPr>
          <w:rFonts w:eastAsia="Times New Roman" w:cs="Times New Roman"/>
          <w:b/>
          <w:bCs/>
          <w:sz w:val="44"/>
          <w:szCs w:val="44"/>
        </w:rPr>
      </w:pPr>
    </w:p>
    <w:p w:rsidR="00DF1A78" w:rsidRDefault="00DF1A78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44"/>
          <w:szCs w:val="44"/>
        </w:rPr>
      </w:pPr>
    </w:p>
    <w:p w:rsidR="00A93818" w:rsidRPr="00A93818" w:rsidRDefault="00A93818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44"/>
          <w:szCs w:val="44"/>
        </w:rPr>
      </w:pPr>
    </w:p>
    <w:p w:rsidR="00DF1A78" w:rsidRPr="00DF1A78" w:rsidRDefault="00DF1A78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  <w:r w:rsidRPr="00DF1A78">
        <w:rPr>
          <w:rFonts w:eastAsia="Times New Roman" w:cs="Times New Roman"/>
          <w:b/>
          <w:bCs/>
          <w:sz w:val="24"/>
          <w:szCs w:val="24"/>
        </w:rPr>
        <w:t>1. Cel przygotowania analizy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Zgodnie z ustawą o utrzymaniu czystości i porządku w gminach niniejsza analiza została przygotowana w celu weryfikacji możliwości technicznych </w:t>
      </w:r>
      <w:r w:rsidR="00945AA3">
        <w:rPr>
          <w:rFonts w:eastAsia="Times New Roman" w:cs="Times New Roman"/>
          <w:sz w:val="24"/>
          <w:szCs w:val="24"/>
        </w:rPr>
        <w:t>i organizacyjnych gminy</w:t>
      </w:r>
      <w:r w:rsidRPr="00DF1A78">
        <w:rPr>
          <w:rFonts w:eastAsia="Times New Roman" w:cs="Times New Roman"/>
          <w:sz w:val="24"/>
          <w:szCs w:val="24"/>
        </w:rPr>
        <w:t xml:space="preserve"> w zakresie gospodarowania odpadami komunalnymi. Głównym celem dokumentu jest dostarczenie niezbędnych informacji dla stworzenia efektywnego systemu gospodarki odpadami k</w:t>
      </w:r>
      <w:r w:rsidR="00945AA3">
        <w:rPr>
          <w:rFonts w:eastAsia="Times New Roman" w:cs="Times New Roman"/>
          <w:sz w:val="24"/>
          <w:szCs w:val="24"/>
        </w:rPr>
        <w:t>omunalnymi na terenie gminy Młodzieszyn</w:t>
      </w:r>
      <w:r w:rsidRPr="00DF1A78">
        <w:rPr>
          <w:rFonts w:eastAsia="Times New Roman" w:cs="Times New Roman"/>
          <w:sz w:val="24"/>
          <w:szCs w:val="24"/>
        </w:rPr>
        <w:t>.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>Analizę sporządzono na podstawie art.3 ust.2 pkt.10 oraz art. 9tb ust.1 ustawy z dnia 13</w:t>
      </w:r>
      <w:r w:rsidR="00B61284">
        <w:rPr>
          <w:rFonts w:eastAsia="Times New Roman" w:cs="Times New Roman"/>
          <w:sz w:val="24"/>
          <w:szCs w:val="24"/>
        </w:rPr>
        <w:t xml:space="preserve"> września 1996 r. (Dz. U. z 2018 r., poz. 1454,</w:t>
      </w:r>
      <w:r w:rsidR="00945AA3">
        <w:rPr>
          <w:rFonts w:eastAsia="Times New Roman" w:cs="Times New Roman"/>
          <w:sz w:val="24"/>
          <w:szCs w:val="24"/>
        </w:rPr>
        <w:t xml:space="preserve"> z późn. zm.</w:t>
      </w:r>
      <w:r w:rsidRPr="00DF1A78">
        <w:rPr>
          <w:rFonts w:eastAsia="Times New Roman" w:cs="Times New Roman"/>
          <w:sz w:val="24"/>
          <w:szCs w:val="24"/>
        </w:rPr>
        <w:t xml:space="preserve">) o utrzymaniu czystości i porządku w gminach </w:t>
      </w:r>
      <w:r w:rsidR="00727146">
        <w:rPr>
          <w:rFonts w:eastAsia="Times New Roman" w:cs="Times New Roman"/>
          <w:sz w:val="24"/>
          <w:szCs w:val="24"/>
        </w:rPr>
        <w:t xml:space="preserve">(zwaną dalej u.c.p.g.) </w:t>
      </w:r>
      <w:r w:rsidRPr="00DF1A78">
        <w:rPr>
          <w:rFonts w:eastAsia="Times New Roman" w:cs="Times New Roman"/>
          <w:sz w:val="24"/>
          <w:szCs w:val="24"/>
        </w:rPr>
        <w:t>gdzie został określony wymagany jej zakres:</w:t>
      </w:r>
    </w:p>
    <w:p w:rsidR="00DF1A78" w:rsidRPr="00DF1A78" w:rsidRDefault="00DF1A78" w:rsidP="00A6085C">
      <w:pPr>
        <w:widowControl w:val="0"/>
        <w:numPr>
          <w:ilvl w:val="0"/>
          <w:numId w:val="1"/>
        </w:numPr>
        <w:suppressAutoHyphens/>
        <w:spacing w:line="360" w:lineRule="auto"/>
        <w:contextualSpacing/>
        <w:jc w:val="left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możliwości przetwarzania zmieszanych odpadów komunalnych, odpadów zielonych oraz pozostałości z sortowania </w:t>
      </w:r>
      <w:r w:rsidR="00945AA3">
        <w:rPr>
          <w:rFonts w:eastAsia="Times New Roman" w:cs="Times New Roman"/>
          <w:sz w:val="24"/>
          <w:szCs w:val="24"/>
        </w:rPr>
        <w:t xml:space="preserve">i pozostałości z mechaniczno-biologicznego przetwarzania </w:t>
      </w:r>
      <w:r w:rsidRPr="00DF1A78">
        <w:rPr>
          <w:rFonts w:eastAsia="Times New Roman" w:cs="Times New Roman"/>
          <w:sz w:val="24"/>
          <w:szCs w:val="24"/>
        </w:rPr>
        <w:t>odpadów komunalnych przeznaczonych do składowania,</w:t>
      </w:r>
    </w:p>
    <w:p w:rsidR="00DF1A78" w:rsidRPr="00DF1A78" w:rsidRDefault="00DF1A78" w:rsidP="00A6085C">
      <w:pPr>
        <w:widowControl w:val="0"/>
        <w:numPr>
          <w:ilvl w:val="0"/>
          <w:numId w:val="1"/>
        </w:numPr>
        <w:suppressAutoHyphens/>
        <w:spacing w:line="360" w:lineRule="auto"/>
        <w:contextualSpacing/>
        <w:jc w:val="left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>potrzeb</w:t>
      </w:r>
      <w:r w:rsidR="00945AA3">
        <w:rPr>
          <w:rFonts w:eastAsia="Times New Roman" w:cs="Times New Roman"/>
          <w:sz w:val="24"/>
          <w:szCs w:val="24"/>
        </w:rPr>
        <w:t>y inwestycyjne związane</w:t>
      </w:r>
      <w:r w:rsidRPr="00DF1A78">
        <w:rPr>
          <w:rFonts w:eastAsia="Times New Roman" w:cs="Times New Roman"/>
          <w:sz w:val="24"/>
          <w:szCs w:val="24"/>
        </w:rPr>
        <w:t xml:space="preserve"> z gospodarowaniem odpadami komunalnymi,</w:t>
      </w:r>
    </w:p>
    <w:p w:rsidR="00DF1A78" w:rsidRPr="00DF1A78" w:rsidRDefault="00945AA3" w:rsidP="00A6085C">
      <w:pPr>
        <w:widowControl w:val="0"/>
        <w:numPr>
          <w:ilvl w:val="0"/>
          <w:numId w:val="1"/>
        </w:numPr>
        <w:suppressAutoHyphens/>
        <w:spacing w:line="360" w:lineRule="auto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koszty poniesione</w:t>
      </w:r>
      <w:r w:rsidR="00DF1A78" w:rsidRPr="00DF1A78">
        <w:rPr>
          <w:rFonts w:eastAsia="Times New Roman" w:cs="Times New Roman"/>
          <w:sz w:val="24"/>
          <w:szCs w:val="24"/>
        </w:rPr>
        <w:t xml:space="preserve"> w związku z odbieraniem, odzyskiem, recyklingiem i unieszkodliwianiem odpadów komunalnych,</w:t>
      </w:r>
    </w:p>
    <w:p w:rsidR="00DF1A78" w:rsidRPr="00DF1A78" w:rsidRDefault="00945AA3" w:rsidP="00A6085C">
      <w:pPr>
        <w:widowControl w:val="0"/>
        <w:numPr>
          <w:ilvl w:val="0"/>
          <w:numId w:val="1"/>
        </w:numPr>
        <w:suppressAutoHyphens/>
        <w:spacing w:line="360" w:lineRule="auto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liczbę</w:t>
      </w:r>
      <w:r w:rsidR="00DF1A78" w:rsidRPr="00DF1A78">
        <w:rPr>
          <w:rFonts w:eastAsia="Times New Roman" w:cs="Times New Roman"/>
          <w:sz w:val="24"/>
          <w:szCs w:val="24"/>
        </w:rPr>
        <w:t xml:space="preserve"> mieszkańców,</w:t>
      </w:r>
    </w:p>
    <w:p w:rsidR="00DF1A78" w:rsidRPr="00DF1A78" w:rsidRDefault="00945AA3" w:rsidP="00A6085C">
      <w:pPr>
        <w:widowControl w:val="0"/>
        <w:numPr>
          <w:ilvl w:val="0"/>
          <w:numId w:val="1"/>
        </w:numPr>
        <w:suppressAutoHyphens/>
        <w:spacing w:line="360" w:lineRule="auto"/>
        <w:contextualSpacing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liczbę</w:t>
      </w:r>
      <w:r w:rsidR="00DF1A78" w:rsidRPr="00DF1A78">
        <w:rPr>
          <w:rFonts w:eastAsia="Times New Roman" w:cs="Times New Roman"/>
          <w:sz w:val="24"/>
          <w:szCs w:val="24"/>
        </w:rPr>
        <w:t xml:space="preserve"> właścicieli nieruchomości, którzy nie zawarli umowy, o której mowa w art. 6 ust.1 w  imieniu których  gmina powinna podjąć działania, o których mowa w art. 6 ust.6-12,</w:t>
      </w:r>
    </w:p>
    <w:p w:rsidR="00DF1A78" w:rsidRPr="00DF1A78" w:rsidRDefault="00945AA3" w:rsidP="00A6085C">
      <w:pPr>
        <w:widowControl w:val="0"/>
        <w:numPr>
          <w:ilvl w:val="0"/>
          <w:numId w:val="1"/>
        </w:numPr>
        <w:suppressAutoHyphens/>
        <w:spacing w:line="360" w:lineRule="auto"/>
        <w:contextualSpacing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ilość</w:t>
      </w:r>
      <w:r w:rsidR="00DF1A78" w:rsidRPr="00DF1A78">
        <w:rPr>
          <w:rFonts w:eastAsia="Times New Roman" w:cs="Times New Roman"/>
          <w:sz w:val="24"/>
          <w:szCs w:val="24"/>
        </w:rPr>
        <w:t xml:space="preserve"> odpadów komunalnych wytworzonych na terenie gminy,</w:t>
      </w:r>
    </w:p>
    <w:p w:rsidR="00DF1A78" w:rsidRPr="00DF1A78" w:rsidRDefault="00945AA3" w:rsidP="00A6085C">
      <w:pPr>
        <w:widowControl w:val="0"/>
        <w:numPr>
          <w:ilvl w:val="0"/>
          <w:numId w:val="1"/>
        </w:numPr>
        <w:suppressAutoHyphens/>
        <w:spacing w:line="360" w:lineRule="auto"/>
        <w:contextualSpacing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ilość</w:t>
      </w:r>
      <w:r w:rsidRPr="00945AA3">
        <w:rPr>
          <w:rFonts w:eastAsia="Times New Roman" w:cs="Times New Roman"/>
          <w:sz w:val="24"/>
          <w:szCs w:val="24"/>
        </w:rPr>
        <w:t>zmieszanych odpadów komunalnych, odpadów zielonych odbieranych z terenu gminy oraz powstających z przetwarzania odpadów komunalnych pozostałości z sortowania i pozostałości z mechaniczno-biologicznego przetwarzania odpadów komunalnych przeznaczonych do składowania.</w:t>
      </w:r>
    </w:p>
    <w:p w:rsidR="00DF1A78" w:rsidRDefault="00BA3CAB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  <w:r w:rsidRPr="00BA3CAB">
        <w:rPr>
          <w:rFonts w:eastAsia="Times New Roman" w:cs="Times New Roman"/>
          <w:sz w:val="24"/>
          <w:szCs w:val="24"/>
        </w:rPr>
        <w:t>Niniejsza analiza przeprowad</w:t>
      </w:r>
      <w:r w:rsidR="00B61284">
        <w:rPr>
          <w:rFonts w:eastAsia="Times New Roman" w:cs="Times New Roman"/>
          <w:sz w:val="24"/>
          <w:szCs w:val="24"/>
        </w:rPr>
        <w:t>zona jest za okres od 01.01.2018 roku do 31.12.2018</w:t>
      </w:r>
      <w:r w:rsidRPr="00BA3CAB">
        <w:rPr>
          <w:rFonts w:eastAsia="Times New Roman" w:cs="Times New Roman"/>
          <w:sz w:val="24"/>
          <w:szCs w:val="24"/>
        </w:rPr>
        <w:t xml:space="preserve"> roku.</w:t>
      </w:r>
    </w:p>
    <w:p w:rsidR="00DF1A78" w:rsidRPr="00DF1A78" w:rsidRDefault="00253951" w:rsidP="00CC4186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W</w:t>
      </w:r>
      <w:r w:rsidR="00DF1A78" w:rsidRPr="00DF1A78">
        <w:rPr>
          <w:rFonts w:eastAsia="Times New Roman" w:cs="Times New Roman"/>
          <w:sz w:val="24"/>
          <w:szCs w:val="24"/>
        </w:rPr>
        <w:t>łaściciel</w:t>
      </w:r>
      <w:r w:rsidR="00BA3CAB">
        <w:rPr>
          <w:rFonts w:eastAsia="Times New Roman" w:cs="Times New Roman"/>
          <w:sz w:val="24"/>
          <w:szCs w:val="24"/>
        </w:rPr>
        <w:t>e nieruchomości od</w:t>
      </w:r>
      <w:r w:rsidR="00DF1A78" w:rsidRPr="00DF1A78">
        <w:rPr>
          <w:rFonts w:eastAsia="Times New Roman" w:cs="Times New Roman"/>
          <w:sz w:val="24"/>
          <w:szCs w:val="24"/>
        </w:rPr>
        <w:t xml:space="preserve"> dnia 1 lipca 2013r. </w:t>
      </w:r>
      <w:r w:rsidR="00BA3CAB">
        <w:rPr>
          <w:rFonts w:eastAsia="Times New Roman" w:cs="Times New Roman"/>
          <w:sz w:val="24"/>
          <w:szCs w:val="24"/>
        </w:rPr>
        <w:t>do chwili obecnej mają</w:t>
      </w:r>
      <w:r w:rsidR="00DF1A78" w:rsidRPr="00DF1A78">
        <w:rPr>
          <w:rFonts w:eastAsia="Times New Roman" w:cs="Times New Roman"/>
          <w:sz w:val="24"/>
          <w:szCs w:val="24"/>
        </w:rPr>
        <w:t xml:space="preserve"> obowiązek uiszczać na rzecz gminy opłaty za gospodarowanie odpadami komunalnymi w wysokości ustalonej przez Radę Gminy</w:t>
      </w:r>
      <w:r w:rsidR="00BA3CAB">
        <w:rPr>
          <w:rFonts w:eastAsia="Times New Roman" w:cs="Times New Roman"/>
          <w:sz w:val="24"/>
          <w:szCs w:val="24"/>
        </w:rPr>
        <w:t xml:space="preserve"> Młodzieszyn</w:t>
      </w:r>
      <w:r w:rsidR="00DF1A78" w:rsidRPr="00DF1A78">
        <w:rPr>
          <w:rFonts w:eastAsia="Times New Roman" w:cs="Times New Roman"/>
          <w:sz w:val="24"/>
          <w:szCs w:val="24"/>
        </w:rPr>
        <w:t>. Zgodnie z ustawą o utrzymaniu czystości i porządku w gminach, z pobranych opłat gmina pokrywa koszty funkcjonowania systemu gospodarowania odpadami komunalnymi</w:t>
      </w:r>
      <w:r w:rsidR="007475F6">
        <w:rPr>
          <w:rFonts w:eastAsia="Times New Roman" w:cs="Times New Roman"/>
          <w:sz w:val="24"/>
          <w:szCs w:val="24"/>
        </w:rPr>
        <w:t>, które obejmują koszty:</w:t>
      </w:r>
    </w:p>
    <w:p w:rsidR="00DF1A78" w:rsidRPr="00DF1A78" w:rsidRDefault="007475F6" w:rsidP="00A6085C">
      <w:pPr>
        <w:widowControl w:val="0"/>
        <w:numPr>
          <w:ilvl w:val="0"/>
          <w:numId w:val="2"/>
        </w:numPr>
        <w:suppressAutoHyphens/>
        <w:spacing w:line="360" w:lineRule="auto"/>
        <w:contextualSpacing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odbierania</w:t>
      </w:r>
      <w:r w:rsidR="00DF1A78" w:rsidRPr="00DF1A78">
        <w:rPr>
          <w:rFonts w:eastAsia="Times New Roman" w:cs="Times New Roman"/>
          <w:sz w:val="24"/>
          <w:szCs w:val="24"/>
        </w:rPr>
        <w:t xml:space="preserve">, transportu, zbierania, odzysku i unieszkodliwiania odpadów komunalnych, </w:t>
      </w:r>
    </w:p>
    <w:p w:rsidR="00DF1A78" w:rsidRPr="00DF1A78" w:rsidRDefault="00DF1A78" w:rsidP="00A6085C">
      <w:pPr>
        <w:widowControl w:val="0"/>
        <w:numPr>
          <w:ilvl w:val="0"/>
          <w:numId w:val="2"/>
        </w:numPr>
        <w:suppressAutoHyphens/>
        <w:spacing w:line="360" w:lineRule="auto"/>
        <w:contextualSpacing/>
        <w:jc w:val="left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tworzenia i utrzymania punktów selektywnego zbierania odpadów komunalnych, </w:t>
      </w:r>
    </w:p>
    <w:p w:rsidR="00BA3CAB" w:rsidRDefault="00DF1A78" w:rsidP="00A6085C">
      <w:pPr>
        <w:widowControl w:val="0"/>
        <w:numPr>
          <w:ilvl w:val="0"/>
          <w:numId w:val="2"/>
        </w:numPr>
        <w:suppressAutoHyphens/>
        <w:spacing w:line="360" w:lineRule="auto"/>
        <w:contextualSpacing/>
        <w:jc w:val="left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lastRenderedPageBreak/>
        <w:t>o</w:t>
      </w:r>
      <w:r w:rsidR="00BA3CAB">
        <w:rPr>
          <w:rFonts w:eastAsia="Times New Roman" w:cs="Times New Roman"/>
          <w:sz w:val="24"/>
          <w:szCs w:val="24"/>
        </w:rPr>
        <w:t xml:space="preserve">bsługi administracyjnej </w:t>
      </w:r>
      <w:r w:rsidR="007475F6">
        <w:rPr>
          <w:rFonts w:eastAsia="Times New Roman" w:cs="Times New Roman"/>
          <w:sz w:val="24"/>
          <w:szCs w:val="24"/>
        </w:rPr>
        <w:t xml:space="preserve">tego </w:t>
      </w:r>
      <w:r w:rsidR="00BA3CAB">
        <w:rPr>
          <w:rFonts w:eastAsia="Times New Roman" w:cs="Times New Roman"/>
          <w:sz w:val="24"/>
          <w:szCs w:val="24"/>
        </w:rPr>
        <w:t>systemu,</w:t>
      </w:r>
    </w:p>
    <w:p w:rsidR="007475F6" w:rsidRPr="00DF1A78" w:rsidRDefault="007475F6" w:rsidP="00A6085C">
      <w:pPr>
        <w:widowControl w:val="0"/>
        <w:numPr>
          <w:ilvl w:val="0"/>
          <w:numId w:val="2"/>
        </w:numPr>
        <w:suppressAutoHyphens/>
        <w:spacing w:line="360" w:lineRule="auto"/>
        <w:contextualSpacing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edukacji ekologicznej w zakresie prawidłowego postępowania z odpadami komunalnymi.</w:t>
      </w:r>
    </w:p>
    <w:p w:rsidR="00DF1A78" w:rsidRPr="00DF1A78" w:rsidRDefault="00DF1A78" w:rsidP="00DF1A78">
      <w:pPr>
        <w:autoSpaceDE w:val="0"/>
        <w:autoSpaceDN w:val="0"/>
        <w:adjustRightInd w:val="0"/>
        <w:spacing w:line="360" w:lineRule="auto"/>
        <w:ind w:firstLine="0"/>
        <w:jc w:val="left"/>
        <w:rPr>
          <w:rFonts w:eastAsia="Times New Roman" w:cs="Times New Roman"/>
          <w:b/>
          <w:color w:val="000000"/>
          <w:sz w:val="28"/>
          <w:szCs w:val="28"/>
          <w:lang w:eastAsia="pl-PL"/>
        </w:rPr>
      </w:pPr>
    </w:p>
    <w:p w:rsidR="00DF1A78" w:rsidRPr="00DF1A78" w:rsidRDefault="00DF1A78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sz w:val="24"/>
          <w:szCs w:val="24"/>
        </w:rPr>
      </w:pPr>
    </w:p>
    <w:p w:rsidR="00DF1A78" w:rsidRPr="00DF1A78" w:rsidRDefault="00036E4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sz w:val="24"/>
          <w:szCs w:val="24"/>
        </w:rPr>
        <w:t>2</w:t>
      </w:r>
      <w:r w:rsidR="00DF1A78" w:rsidRPr="00DF1A78">
        <w:rPr>
          <w:rFonts w:eastAsia="Times New Roman" w:cs="Times New Roman"/>
          <w:b/>
          <w:sz w:val="24"/>
          <w:szCs w:val="24"/>
        </w:rPr>
        <w:t>.Ogólna charakterystyka systemu gospodarowania odpadami k</w:t>
      </w:r>
      <w:r w:rsidR="0010342A">
        <w:rPr>
          <w:rFonts w:eastAsia="Times New Roman" w:cs="Times New Roman"/>
          <w:b/>
          <w:sz w:val="24"/>
          <w:szCs w:val="24"/>
        </w:rPr>
        <w:t>omunalnymi na terenie gminy Młodzieszyn</w:t>
      </w:r>
    </w:p>
    <w:p w:rsidR="00DF1A78" w:rsidRPr="00DF1A78" w:rsidRDefault="00727146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System gospodarowania odpadami komunalnymi jest jednym z obowiązkowych zadań własnych gminy, które zostały określone w art. 3 ust. 2 ustawy u.c.p.g. </w:t>
      </w:r>
      <w:r w:rsidR="00DF1A78" w:rsidRPr="00DF1A78">
        <w:rPr>
          <w:rFonts w:eastAsia="Times New Roman" w:cs="Times New Roman"/>
          <w:sz w:val="24"/>
          <w:szCs w:val="24"/>
        </w:rPr>
        <w:t>System zak</w:t>
      </w:r>
      <w:r>
        <w:rPr>
          <w:rFonts w:eastAsia="Times New Roman" w:cs="Times New Roman"/>
          <w:sz w:val="24"/>
          <w:szCs w:val="24"/>
        </w:rPr>
        <w:t>łada, że gmina przejmuje pełen nadzór nadodbiorem</w:t>
      </w:r>
      <w:r w:rsidR="00F62F7F">
        <w:rPr>
          <w:rFonts w:eastAsia="Times New Roman" w:cs="Times New Roman"/>
          <w:sz w:val="24"/>
          <w:szCs w:val="24"/>
        </w:rPr>
        <w:t xml:space="preserve"> odpadów komunalnych</w:t>
      </w:r>
      <w:r w:rsidR="00DF1A78" w:rsidRPr="00DF1A78">
        <w:rPr>
          <w:rFonts w:eastAsia="Times New Roman" w:cs="Times New Roman"/>
          <w:sz w:val="24"/>
          <w:szCs w:val="24"/>
        </w:rPr>
        <w:t xml:space="preserve"> od wytwórców oraz </w:t>
      </w:r>
      <w:r w:rsidR="00F62F7F">
        <w:rPr>
          <w:rFonts w:eastAsia="Times New Roman" w:cs="Times New Roman"/>
          <w:sz w:val="24"/>
          <w:szCs w:val="24"/>
        </w:rPr>
        <w:t xml:space="preserve">ich </w:t>
      </w:r>
      <w:r w:rsidR="00DF1A78" w:rsidRPr="00DF1A78">
        <w:rPr>
          <w:rFonts w:eastAsia="Times New Roman" w:cs="Times New Roman"/>
          <w:sz w:val="24"/>
          <w:szCs w:val="24"/>
        </w:rPr>
        <w:t>zagospodarowanie</w:t>
      </w:r>
      <w:r>
        <w:rPr>
          <w:rFonts w:eastAsia="Times New Roman" w:cs="Times New Roman"/>
          <w:sz w:val="24"/>
          <w:szCs w:val="24"/>
        </w:rPr>
        <w:t>m</w:t>
      </w:r>
      <w:r w:rsidR="00DF1A78" w:rsidRPr="00DF1A78">
        <w:rPr>
          <w:rFonts w:eastAsia="Times New Roman" w:cs="Times New Roman"/>
          <w:sz w:val="24"/>
          <w:szCs w:val="24"/>
        </w:rPr>
        <w:t xml:space="preserve"> zgodnie z prawem. Odpowiedzialność w sensie prawnym oznacza konieczność zdania relacji z wykonania obowiązków określonych prawem i nałożonych na dany podmiot, a także poniesienie ewentualnych konsekwencji nieprawidłowego lub niepełnego zrealizowania tych obowiązków czy wręcz ich niezrealizowania, czyli poddania się sankcjom z takiego tytułu. 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>Oznacza to, że gmina, stająca się jedynym podmiotem odpowiedzialnym za zorganizowanie i działanie systemu postępowania z odpadami komunalnymi, przejmuje pełną odpowiedzialność za to, aby system ten był efektywny, a więc realizował cele wynikające prawa unijnego. Wprawdzie wobec Unii za wykonanie obowiązków określonych prawem unijnym odpowiada państwo członkowskie, ale jednak prawo wewnętrzne może, a nawet powinno przenieść tę odpowiedzialność na podmioty, których działalność ma znaczenie dla osiągania celów określonych prawem unijnym, w tym wypadku na gminę.  Jak wskazano, przepisy ustawy nowelizującej ustawę u.c.p.g. taki</w:t>
      </w:r>
      <w:r w:rsidR="00F62F7F">
        <w:rPr>
          <w:rFonts w:eastAsia="Times New Roman" w:cs="Times New Roman"/>
          <w:sz w:val="24"/>
          <w:szCs w:val="24"/>
        </w:rPr>
        <w:t>e konstrukcje prawne przewidują</w:t>
      </w:r>
      <w:r w:rsidRPr="00DF1A78">
        <w:rPr>
          <w:rFonts w:eastAsia="Times New Roman" w:cs="Times New Roman"/>
          <w:sz w:val="24"/>
          <w:szCs w:val="24"/>
        </w:rPr>
        <w:t xml:space="preserve"> kontrolę wykonywania obowiązków nałożonych na gminy sprawować mają wojewódzcy inspektorzy ochrony środowiska. Przewidziane  sankcje nakładane na gminy – art. 9z ust</w:t>
      </w:r>
      <w:r w:rsidR="000338D2">
        <w:rPr>
          <w:rFonts w:eastAsia="Times New Roman" w:cs="Times New Roman"/>
          <w:sz w:val="24"/>
          <w:szCs w:val="24"/>
        </w:rPr>
        <w:t xml:space="preserve">. 2 i 3u.c.p.g. </w:t>
      </w:r>
      <w:r w:rsidRPr="00DF1A78">
        <w:rPr>
          <w:rFonts w:eastAsia="Times New Roman" w:cs="Times New Roman"/>
          <w:sz w:val="24"/>
          <w:szCs w:val="24"/>
        </w:rPr>
        <w:t>zakładają, że w wypadku niezapewnienia przez gminę osiągnięcia określonych poziomów odzysku i recyklingu oraz redukcji odpadów ulegających biodegradacji kierowanych do składowania, Wojewódzki Inspektorat Ochrony Środowiska (WIOŚ) będzie n</w:t>
      </w:r>
      <w:r w:rsidR="000338D2">
        <w:rPr>
          <w:rFonts w:eastAsia="Times New Roman" w:cs="Times New Roman"/>
          <w:sz w:val="24"/>
          <w:szCs w:val="24"/>
        </w:rPr>
        <w:t>akładał na gminę administracyjną</w:t>
      </w:r>
      <w:r w:rsidRPr="00DF1A78">
        <w:rPr>
          <w:rFonts w:eastAsia="Times New Roman" w:cs="Times New Roman"/>
          <w:sz w:val="24"/>
          <w:szCs w:val="24"/>
        </w:rPr>
        <w:t xml:space="preserve"> karę pieniężną, naliczaną za każdą tonę odpadów komunalnych przekraczających poziomy określone w rozporządzeniu, w wysokości równowartości opłaty za składowanie tych odpadów. </w:t>
      </w:r>
      <w:r w:rsidR="000338D2">
        <w:rPr>
          <w:rFonts w:eastAsia="Times New Roman" w:cs="Times New Roman"/>
          <w:sz w:val="24"/>
          <w:szCs w:val="24"/>
        </w:rPr>
        <w:t xml:space="preserve">Natomiast zgodnie z art. 9z ust. 4 u.c.p.g. gmina, która nie wykonuje obowiązku udzielenia zamówienia publicznego na odbiór i zagospodarowanie odpadów komunalnych od właścicieli nieruchomości także podlega każe pieniężnej w wysokości od 10 000 zł do 50 000 zł. </w:t>
      </w:r>
      <w:r w:rsidRPr="00DF1A78">
        <w:rPr>
          <w:rFonts w:eastAsia="Times New Roman" w:cs="Times New Roman"/>
          <w:sz w:val="24"/>
          <w:szCs w:val="24"/>
        </w:rPr>
        <w:t xml:space="preserve">Przejęcie władztwa nad odpadami komunalnymi oznaczało także dla gmin konieczność podjęcia i zrealizowania wielu działań organizacyjnych, umożliwiających powstanie i funkcjonowanie systemu postępowania z odpadami. Regulacje te </w:t>
      </w:r>
      <w:r w:rsidRPr="00DF1A78">
        <w:rPr>
          <w:rFonts w:eastAsia="Times New Roman" w:cs="Times New Roman"/>
          <w:sz w:val="24"/>
          <w:szCs w:val="24"/>
        </w:rPr>
        <w:lastRenderedPageBreak/>
        <w:t xml:space="preserve">powinny w odpowiednio precyzyjny sposób konstruować obowiązki adresowane do uczestników systemu, przede wszystkim do </w:t>
      </w:r>
      <w:r w:rsidR="009F24A7">
        <w:rPr>
          <w:rFonts w:eastAsia="Times New Roman" w:cs="Times New Roman"/>
          <w:sz w:val="24"/>
          <w:szCs w:val="24"/>
        </w:rPr>
        <w:t>mieszkańców gminy.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Jednym z istotniejszych jest tu obowiązek ponoszenia opłaty za odbiór odpadów, a więc gmina musiała wyliczyć  odpowiednią jej wysokość, naturalnie nie w sposób uznaniowy, ale oparty na przewidywanych kosztach funkcjonowania systemu, trzeba było zorganizować system poboru opłat, ich ewidencji i redystrybucji oraz egzekucji zaległych należności. Wobec mieszkańców gmina musiała określić wymagania odnośnie sposobu gromadzenia opadów, w tym selektywnej zbiórki ich określonych rodzajów oraz systemem nadzoru nad przestrzeganiem wymagań. 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Włączenie do systemu podmiotów zewnętrznych według założeń odbywać ma się w wyniku przetargu. Po wyborze kontrahenta i zawarciu z nim prawidłowo skonstruowanej umowy gmina powinna nadzorować jej realizację, zapewniając sobie możliwości ingerencji w wypadku niewłaściwych działań wybranej firmy. 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Organizacja systemu wymaga zapewnienia przekazywania odpadów do miejsc ich zagospodarowania, przy czym muszą to być miejsca zapewniające przede wszystkim odzysk i recykling odpadów, </w:t>
      </w:r>
      <w:r w:rsidR="00F10D9F">
        <w:rPr>
          <w:rFonts w:eastAsia="Times New Roman" w:cs="Times New Roman"/>
          <w:sz w:val="24"/>
          <w:szCs w:val="24"/>
        </w:rPr>
        <w:t xml:space="preserve">natomiast </w:t>
      </w:r>
      <w:r w:rsidR="002147C6">
        <w:rPr>
          <w:rFonts w:eastAsia="Times New Roman" w:cs="Times New Roman"/>
          <w:sz w:val="24"/>
          <w:szCs w:val="24"/>
        </w:rPr>
        <w:t>składowanie odpadów powinno być w jak największym stopniu ogranicza</w:t>
      </w:r>
      <w:r w:rsidRPr="00DF1A78">
        <w:rPr>
          <w:rFonts w:eastAsia="Times New Roman" w:cs="Times New Roman"/>
          <w:sz w:val="24"/>
          <w:szCs w:val="24"/>
        </w:rPr>
        <w:t xml:space="preserve">ne. 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Gmina musiała także zapewnić obsługę sprawozdawczości oraz prowadzić rejestr podmiotów zamierzających świadczyć usługi w ramach systemu postępowania z odpadami komunalnymi. Wymagało to zapewnienia odpowiedniej obsługi administracyjnej i środków na jej działalność.  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>Wprowadzony system zakłada znaczną samodzielność gmin w realizowaniu nałożonego na nie obowiązku rozwiązania problemu zgodnego z prawem zagospodarowania odpadów komunalnych. Samodzielność i prawo decydowania o kształcie oraz funkcjonowaniu systemu oznacza także odpowiedzialność za jego skuteczność i ponoszenie sankcji z tytułu nieprawidłowego jego funkcjonowania</w:t>
      </w:r>
      <w:r w:rsidRPr="00DF1A78">
        <w:rPr>
          <w:rFonts w:eastAsia="Times New Roman" w:cs="Times New Roman"/>
          <w:sz w:val="24"/>
          <w:szCs w:val="24"/>
          <w:vertAlign w:val="superscript"/>
        </w:rPr>
        <w:footnoteReference w:id="2"/>
      </w:r>
      <w:r w:rsidRPr="00DF1A78">
        <w:rPr>
          <w:rFonts w:eastAsia="Times New Roman" w:cs="Times New Roman"/>
          <w:sz w:val="24"/>
          <w:szCs w:val="24"/>
        </w:rPr>
        <w:t>.</w:t>
      </w:r>
    </w:p>
    <w:p w:rsidR="00DB56B5" w:rsidRDefault="004656A4" w:rsidP="00C20929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Z</w:t>
      </w:r>
      <w:r w:rsidR="00DF1A78" w:rsidRPr="00DF1A78">
        <w:rPr>
          <w:rFonts w:eastAsia="Times New Roman" w:cs="Times New Roman"/>
          <w:sz w:val="24"/>
          <w:szCs w:val="24"/>
        </w:rPr>
        <w:t xml:space="preserve">godnie z ustawą o utrzymaniu czystości i porządku w gminach odbiór odpadów komunalnych i ich zagospodarowanie od właścicieli nieruchomości zamieszkałych </w:t>
      </w:r>
      <w:r w:rsidR="009501AC">
        <w:rPr>
          <w:rFonts w:eastAsia="Times New Roman" w:cs="Times New Roman"/>
          <w:sz w:val="24"/>
          <w:szCs w:val="24"/>
        </w:rPr>
        <w:t xml:space="preserve">na terenie gminy </w:t>
      </w:r>
      <w:r w:rsidR="00033B2D">
        <w:rPr>
          <w:rFonts w:eastAsia="Times New Roman" w:cs="Times New Roman"/>
          <w:sz w:val="24"/>
          <w:szCs w:val="24"/>
        </w:rPr>
        <w:t>w 2019</w:t>
      </w:r>
      <w:r>
        <w:rPr>
          <w:rFonts w:eastAsia="Times New Roman" w:cs="Times New Roman"/>
          <w:sz w:val="24"/>
          <w:szCs w:val="24"/>
        </w:rPr>
        <w:t xml:space="preserve"> roku </w:t>
      </w:r>
      <w:r w:rsidR="00DF1A78" w:rsidRPr="00DF1A78">
        <w:rPr>
          <w:rFonts w:eastAsia="Times New Roman" w:cs="Times New Roman"/>
          <w:sz w:val="24"/>
          <w:szCs w:val="24"/>
        </w:rPr>
        <w:t xml:space="preserve">realizowane  było  przez </w:t>
      </w:r>
      <w:r w:rsidR="00E92020">
        <w:rPr>
          <w:rFonts w:eastAsia="Times New Roman" w:cs="Times New Roman"/>
          <w:sz w:val="24"/>
          <w:szCs w:val="24"/>
        </w:rPr>
        <w:t xml:space="preserve">Firmę </w:t>
      </w:r>
      <w:r w:rsidR="00DF1A78" w:rsidRPr="004656A4">
        <w:rPr>
          <w:rFonts w:eastAsia="Times New Roman" w:cs="Times New Roman"/>
          <w:sz w:val="24"/>
          <w:szCs w:val="24"/>
        </w:rPr>
        <w:t>ENERIS Surowce S.A Oddział w Tomaszowie Mazowieckim ul. Majowa 87/</w:t>
      </w:r>
      <w:r w:rsidR="00B937D8">
        <w:rPr>
          <w:rFonts w:eastAsia="Times New Roman" w:cs="Times New Roman"/>
          <w:sz w:val="24"/>
          <w:szCs w:val="24"/>
        </w:rPr>
        <w:t>89</w:t>
      </w:r>
      <w:r w:rsidRPr="004656A4">
        <w:rPr>
          <w:rFonts w:eastAsia="Times New Roman" w:cs="Times New Roman"/>
          <w:sz w:val="24"/>
          <w:szCs w:val="24"/>
        </w:rPr>
        <w:t>, 92-900 Tomaszów</w:t>
      </w:r>
      <w:r w:rsidR="002668DB">
        <w:rPr>
          <w:rFonts w:eastAsia="Times New Roman" w:cs="Times New Roman"/>
          <w:sz w:val="24"/>
          <w:szCs w:val="24"/>
        </w:rPr>
        <w:t xml:space="preserve"> Mazowiecki.</w:t>
      </w:r>
      <w:r w:rsidR="00B937D8">
        <w:rPr>
          <w:rFonts w:eastAsia="Times New Roman" w:cs="Times New Roman"/>
          <w:sz w:val="24"/>
          <w:szCs w:val="24"/>
        </w:rPr>
        <w:t>W ramach tej umowy</w:t>
      </w:r>
      <w:r w:rsidR="00B937D8" w:rsidRPr="00DF1A78">
        <w:rPr>
          <w:rFonts w:eastAsia="Times New Roman" w:cs="Times New Roman"/>
          <w:sz w:val="24"/>
          <w:szCs w:val="24"/>
        </w:rPr>
        <w:t xml:space="preserve"> właściciele nieruchomości zamie</w:t>
      </w:r>
      <w:r w:rsidR="00B937D8">
        <w:rPr>
          <w:rFonts w:eastAsia="Times New Roman" w:cs="Times New Roman"/>
          <w:sz w:val="24"/>
          <w:szCs w:val="24"/>
        </w:rPr>
        <w:t>szkałych z terenu gminy mieli</w:t>
      </w:r>
      <w:r w:rsidR="00B937D8" w:rsidRPr="00DF1A78">
        <w:rPr>
          <w:rFonts w:eastAsia="Times New Roman" w:cs="Times New Roman"/>
          <w:sz w:val="24"/>
          <w:szCs w:val="24"/>
        </w:rPr>
        <w:t xml:space="preserve"> możliwość selektywneg</w:t>
      </w:r>
      <w:r w:rsidR="00B937D8">
        <w:rPr>
          <w:rFonts w:eastAsia="Times New Roman" w:cs="Times New Roman"/>
          <w:sz w:val="24"/>
          <w:szCs w:val="24"/>
        </w:rPr>
        <w:t xml:space="preserve">o zbierania odpadów tzw. </w:t>
      </w:r>
      <w:r w:rsidR="005A5DB8">
        <w:rPr>
          <w:rFonts w:eastAsia="Times New Roman" w:cs="Times New Roman"/>
          <w:sz w:val="24"/>
          <w:szCs w:val="24"/>
        </w:rPr>
        <w:t xml:space="preserve">„u źródła”. </w:t>
      </w:r>
      <w:r w:rsidR="00790ED9">
        <w:rPr>
          <w:rFonts w:eastAsia="Times New Roman" w:cs="Times New Roman"/>
          <w:sz w:val="24"/>
          <w:szCs w:val="24"/>
        </w:rPr>
        <w:t xml:space="preserve">Odbiorem odpadów „u źródła” </w:t>
      </w:r>
      <w:r w:rsidR="00B937D8" w:rsidRPr="00DF1A78">
        <w:rPr>
          <w:rFonts w:eastAsia="Times New Roman" w:cs="Times New Roman"/>
          <w:sz w:val="24"/>
          <w:szCs w:val="24"/>
        </w:rPr>
        <w:t xml:space="preserve"> objęte </w:t>
      </w:r>
      <w:r w:rsidR="00790ED9">
        <w:rPr>
          <w:rFonts w:eastAsia="Times New Roman" w:cs="Times New Roman"/>
          <w:sz w:val="24"/>
          <w:szCs w:val="24"/>
        </w:rPr>
        <w:t xml:space="preserve">są </w:t>
      </w:r>
      <w:r w:rsidR="00B937D8" w:rsidRPr="00DF1A78">
        <w:rPr>
          <w:rFonts w:eastAsia="Times New Roman" w:cs="Times New Roman"/>
          <w:sz w:val="24"/>
          <w:szCs w:val="24"/>
        </w:rPr>
        <w:t>4 podstawowe frakcje</w:t>
      </w:r>
      <w:r w:rsidR="00435A36">
        <w:rPr>
          <w:rFonts w:eastAsia="Times New Roman" w:cs="Times New Roman"/>
          <w:sz w:val="24"/>
          <w:szCs w:val="24"/>
        </w:rPr>
        <w:t xml:space="preserve"> odpadów: tworzywa sztuczne (w tym odpady opakowaniowe tworzyw sztucznych oraz odpady opakowaniowe wielomateriałowe) i</w:t>
      </w:r>
      <w:r w:rsidR="00B937D8" w:rsidRPr="00DF1A78">
        <w:rPr>
          <w:rFonts w:eastAsia="Times New Roman" w:cs="Times New Roman"/>
          <w:sz w:val="24"/>
          <w:szCs w:val="24"/>
        </w:rPr>
        <w:t xml:space="preserve"> metal</w:t>
      </w:r>
      <w:r w:rsidR="005A5DB8">
        <w:rPr>
          <w:rFonts w:eastAsia="Times New Roman" w:cs="Times New Roman"/>
          <w:sz w:val="24"/>
          <w:szCs w:val="24"/>
        </w:rPr>
        <w:t>e</w:t>
      </w:r>
      <w:r w:rsidR="00435A36">
        <w:rPr>
          <w:rFonts w:eastAsia="Times New Roman" w:cs="Times New Roman"/>
          <w:sz w:val="24"/>
          <w:szCs w:val="24"/>
        </w:rPr>
        <w:t xml:space="preserve"> </w:t>
      </w:r>
      <w:r w:rsidR="00435A36">
        <w:rPr>
          <w:rFonts w:eastAsia="Times New Roman" w:cs="Times New Roman"/>
          <w:sz w:val="24"/>
          <w:szCs w:val="24"/>
        </w:rPr>
        <w:lastRenderedPageBreak/>
        <w:t>(w tym odpady opakowaniowe z metali), szkło,</w:t>
      </w:r>
      <w:r w:rsidR="00B937D8" w:rsidRPr="00DF1A78">
        <w:rPr>
          <w:rFonts w:eastAsia="Times New Roman" w:cs="Times New Roman"/>
          <w:sz w:val="24"/>
          <w:szCs w:val="24"/>
        </w:rPr>
        <w:t xml:space="preserve"> papier oraz </w:t>
      </w:r>
      <w:r w:rsidR="00435A36">
        <w:rPr>
          <w:rFonts w:eastAsia="Times New Roman" w:cs="Times New Roman"/>
          <w:sz w:val="24"/>
          <w:szCs w:val="24"/>
        </w:rPr>
        <w:t>odpady ulegające biodegradacji</w:t>
      </w:r>
      <w:r w:rsidR="005A5DB8">
        <w:rPr>
          <w:rFonts w:eastAsia="Times New Roman" w:cs="Times New Roman"/>
          <w:sz w:val="24"/>
          <w:szCs w:val="24"/>
        </w:rPr>
        <w:t>. Odpady zmieszane</w:t>
      </w:r>
      <w:r w:rsidR="00B937D8" w:rsidRPr="00DF1A78">
        <w:rPr>
          <w:rFonts w:eastAsia="Times New Roman" w:cs="Times New Roman"/>
          <w:sz w:val="24"/>
          <w:szCs w:val="24"/>
        </w:rPr>
        <w:t xml:space="preserve"> odbierane są od właścicieli nieruchomości z częst</w:t>
      </w:r>
      <w:r w:rsidR="005A5DB8">
        <w:rPr>
          <w:rFonts w:eastAsia="Times New Roman" w:cs="Times New Roman"/>
          <w:sz w:val="24"/>
          <w:szCs w:val="24"/>
        </w:rPr>
        <w:t xml:space="preserve">otliwością 1 raz na 4 tygodnie, natomiast odpady </w:t>
      </w:r>
      <w:r w:rsidR="005A5DB8" w:rsidRPr="00DF1A78">
        <w:rPr>
          <w:rFonts w:eastAsia="Times New Roman" w:cs="Times New Roman"/>
          <w:sz w:val="24"/>
          <w:szCs w:val="24"/>
        </w:rPr>
        <w:t>segregowane</w:t>
      </w:r>
      <w:r w:rsidR="005A5DB8">
        <w:rPr>
          <w:rFonts w:eastAsia="Times New Roman" w:cs="Times New Roman"/>
          <w:sz w:val="24"/>
          <w:szCs w:val="24"/>
        </w:rPr>
        <w:t xml:space="preserve"> – 2 razy na 4 tygodnie.</w:t>
      </w:r>
      <w:r w:rsidR="00E6385C">
        <w:rPr>
          <w:rFonts w:eastAsia="Times New Roman" w:cs="Times New Roman"/>
          <w:sz w:val="24"/>
          <w:szCs w:val="24"/>
        </w:rPr>
        <w:t xml:space="preserve"> Podczas zbiórki odpadów segregowanych jest możliwość odbioru zużytego sprzętu e</w:t>
      </w:r>
      <w:r w:rsidR="00790ED9">
        <w:rPr>
          <w:rFonts w:eastAsia="Times New Roman" w:cs="Times New Roman"/>
          <w:sz w:val="24"/>
          <w:szCs w:val="24"/>
        </w:rPr>
        <w:t>lektronicznego i elektrycznego.</w:t>
      </w:r>
      <w:r w:rsidR="00E6385C">
        <w:rPr>
          <w:rFonts w:eastAsia="Times New Roman" w:cs="Times New Roman"/>
          <w:sz w:val="24"/>
          <w:szCs w:val="24"/>
        </w:rPr>
        <w:t>Ponadto 2 </w:t>
      </w:r>
      <w:r w:rsidR="00E6385C" w:rsidRPr="00DF1A78">
        <w:rPr>
          <w:rFonts w:eastAsia="Times New Roman" w:cs="Times New Roman"/>
          <w:sz w:val="24"/>
          <w:szCs w:val="24"/>
        </w:rPr>
        <w:t>razy w ciągu roku odbywa się mobilna zbi</w:t>
      </w:r>
      <w:r w:rsidR="00E6385C">
        <w:rPr>
          <w:rFonts w:eastAsia="Times New Roman" w:cs="Times New Roman"/>
          <w:sz w:val="24"/>
          <w:szCs w:val="24"/>
        </w:rPr>
        <w:t xml:space="preserve">órka tzw. odpadów wielkogabarytowych (tj. </w:t>
      </w:r>
      <w:r w:rsidR="00E6385C" w:rsidRPr="00E6385C">
        <w:rPr>
          <w:rFonts w:eastAsia="Times New Roman" w:cs="Times New Roman"/>
          <w:sz w:val="24"/>
          <w:szCs w:val="24"/>
        </w:rPr>
        <w:t>meble domowe (stoły, szafy, krzesła, sofy, wersalki, fotele, itp.), elementy wyposażenia mieszkań (dywany, wykładziny, materace</w:t>
      </w:r>
      <w:r w:rsidR="00790ED9">
        <w:rPr>
          <w:rFonts w:eastAsia="Times New Roman" w:cs="Times New Roman"/>
          <w:sz w:val="24"/>
          <w:szCs w:val="24"/>
        </w:rPr>
        <w:t>)</w:t>
      </w:r>
      <w:r w:rsidR="00E6385C" w:rsidRPr="00E6385C">
        <w:rPr>
          <w:rFonts w:eastAsia="Times New Roman" w:cs="Times New Roman"/>
          <w:sz w:val="24"/>
          <w:szCs w:val="24"/>
        </w:rPr>
        <w:t xml:space="preserve">, walizki, torby podróżne, lampy i żyrandole bez żarówek, </w:t>
      </w:r>
      <w:r w:rsidR="00E6385C">
        <w:rPr>
          <w:rFonts w:eastAsia="Times New Roman" w:cs="Times New Roman"/>
          <w:sz w:val="24"/>
          <w:szCs w:val="24"/>
        </w:rPr>
        <w:t>okna</w:t>
      </w:r>
      <w:r w:rsidR="00E6385C" w:rsidRPr="00E6385C">
        <w:rPr>
          <w:rFonts w:eastAsia="Times New Roman" w:cs="Times New Roman"/>
          <w:sz w:val="24"/>
          <w:szCs w:val="24"/>
        </w:rPr>
        <w:t>, meble ogrodowe (drewniane i z tworzyw sztucznych), sprzęt sportowy (rowery, narty, sanki, sprzęt do ćwiczeń, itp.), wózki i chodziki dziec</w:t>
      </w:r>
      <w:r w:rsidR="00790ED9">
        <w:rPr>
          <w:rFonts w:eastAsia="Times New Roman" w:cs="Times New Roman"/>
          <w:sz w:val="24"/>
          <w:szCs w:val="24"/>
        </w:rPr>
        <w:t xml:space="preserve">ięce, zabawki dużych rozmiarów, </w:t>
      </w:r>
      <w:r w:rsidR="00790ED9">
        <w:rPr>
          <w:rFonts w:eastAsia="Times New Roman" w:cs="Times New Roman"/>
          <w:bCs/>
          <w:sz w:val="24"/>
          <w:szCs w:val="24"/>
        </w:rPr>
        <w:t>opony</w:t>
      </w:r>
      <w:r w:rsidR="00E6385C" w:rsidRPr="00E6385C">
        <w:rPr>
          <w:rFonts w:eastAsia="Times New Roman" w:cs="Times New Roman"/>
          <w:sz w:val="24"/>
          <w:szCs w:val="24"/>
        </w:rPr>
        <w:t xml:space="preserve"> do 110cm wysokości, osobowe, od przyczep, row</w:t>
      </w:r>
      <w:r w:rsidR="00B61284">
        <w:rPr>
          <w:rFonts w:eastAsia="Times New Roman" w:cs="Times New Roman"/>
          <w:sz w:val="24"/>
          <w:szCs w:val="24"/>
        </w:rPr>
        <w:t>erów</w:t>
      </w:r>
      <w:r w:rsidR="00790ED9">
        <w:rPr>
          <w:rFonts w:eastAsia="Times New Roman" w:cs="Times New Roman"/>
          <w:sz w:val="24"/>
          <w:szCs w:val="24"/>
        </w:rPr>
        <w:t xml:space="preserve">. </w:t>
      </w:r>
    </w:p>
    <w:p w:rsidR="00C20929" w:rsidRPr="00C20929" w:rsidRDefault="00C20929" w:rsidP="00DB56B5">
      <w:pPr>
        <w:widowControl w:val="0"/>
        <w:suppressAutoHyphens/>
        <w:spacing w:line="360" w:lineRule="auto"/>
        <w:ind w:firstLine="0"/>
        <w:rPr>
          <w:rFonts w:eastAsia="Times New Roman" w:cs="Times New Roman"/>
          <w:bCs/>
          <w:sz w:val="24"/>
          <w:szCs w:val="24"/>
        </w:rPr>
      </w:pPr>
      <w:r w:rsidRPr="00C20929">
        <w:rPr>
          <w:rFonts w:eastAsia="Times New Roman" w:cs="Times New Roman"/>
          <w:sz w:val="24"/>
          <w:szCs w:val="24"/>
        </w:rPr>
        <w:t xml:space="preserve">Oprócz odbioru odpadów segregowanych, zmieszanych i gabarytów, Firma ENERIS Surowce S.A. jest zobowiązana także do nieodpłatnego odbioru odpadów budowlanych i rozbiórkowych, które powstały w wyniku prowadzenia drobnych robót, nie wymagających pozwolenia na budowę ani zgłoszenia zamiaru prowadzenia robót u starosty. </w:t>
      </w:r>
      <w:r w:rsidRPr="00C20929">
        <w:rPr>
          <w:rFonts w:eastAsia="Times New Roman" w:cs="Times New Roman"/>
          <w:bCs/>
          <w:sz w:val="24"/>
          <w:szCs w:val="24"/>
        </w:rPr>
        <w:t xml:space="preserve">Odpady budowlane pochodzące z remontów </w:t>
      </w:r>
      <w:r w:rsidR="00E92020">
        <w:rPr>
          <w:rFonts w:eastAsia="Times New Roman" w:cs="Times New Roman"/>
          <w:bCs/>
          <w:sz w:val="24"/>
          <w:szCs w:val="24"/>
        </w:rPr>
        <w:t>były</w:t>
      </w:r>
      <w:r w:rsidRPr="00C20929">
        <w:rPr>
          <w:rFonts w:eastAsia="Times New Roman" w:cs="Times New Roman"/>
          <w:bCs/>
          <w:sz w:val="24"/>
          <w:szCs w:val="24"/>
        </w:rPr>
        <w:t xml:space="preserve"> o</w:t>
      </w:r>
      <w:r w:rsidR="00E92020">
        <w:rPr>
          <w:rFonts w:eastAsia="Times New Roman" w:cs="Times New Roman"/>
          <w:bCs/>
          <w:sz w:val="24"/>
          <w:szCs w:val="24"/>
        </w:rPr>
        <w:t xml:space="preserve">dbierane od mieszkańców bez dodatkowych kosztów (w ramach już uiszczanej miesięcznej opłaty)  </w:t>
      </w:r>
      <w:r w:rsidRPr="00C20929">
        <w:rPr>
          <w:rFonts w:eastAsia="Times New Roman" w:cs="Times New Roman"/>
          <w:bCs/>
          <w:sz w:val="24"/>
          <w:szCs w:val="24"/>
        </w:rPr>
        <w:t xml:space="preserve">po uprzednim złożeniu podania o dostarczenie pojemników na ten rodzaj odpadów w Urzędzie Gminy Młodzieszyn.Również w godzinach pracy podanych poniżej instytucji mieszkańcy gminy Młodzieszyn mogą oddać zużyte akumulatory małogabarytowe (baterie): </w:t>
      </w:r>
    </w:p>
    <w:p w:rsidR="00D017FF" w:rsidRDefault="00C20929" w:rsidP="00C20929">
      <w:pPr>
        <w:widowControl w:val="0"/>
        <w:suppressAutoHyphens/>
        <w:spacing w:line="360" w:lineRule="auto"/>
        <w:ind w:firstLine="0"/>
        <w:rPr>
          <w:rFonts w:eastAsia="Times New Roman" w:cs="Times New Roman"/>
          <w:bCs/>
          <w:sz w:val="24"/>
          <w:szCs w:val="24"/>
        </w:rPr>
      </w:pPr>
      <w:r w:rsidRPr="00C20929">
        <w:rPr>
          <w:rFonts w:eastAsia="Times New Roman" w:cs="Times New Roman"/>
          <w:bCs/>
          <w:sz w:val="24"/>
          <w:szCs w:val="24"/>
        </w:rPr>
        <w:t xml:space="preserve">Urząd Gminy Młodzieszyn, Szkoła Podstawowa w Młodzieszynie, Szkoła Podstawowa w Kamionie, Szkoła Podstawowa w Janowie, Gminna Biblioteka w Młodzieszynie. </w:t>
      </w:r>
    </w:p>
    <w:p w:rsidR="00E6385C" w:rsidRPr="00C20929" w:rsidRDefault="00C20929" w:rsidP="00C20929">
      <w:pPr>
        <w:widowControl w:val="0"/>
        <w:suppressAutoHyphens/>
        <w:spacing w:line="360" w:lineRule="auto"/>
        <w:ind w:firstLine="0"/>
        <w:rPr>
          <w:rFonts w:eastAsia="Times New Roman" w:cs="Times New Roman"/>
          <w:bCs/>
          <w:sz w:val="24"/>
          <w:szCs w:val="24"/>
        </w:rPr>
      </w:pPr>
      <w:r w:rsidRPr="00C20929">
        <w:rPr>
          <w:rFonts w:eastAsia="Times New Roman" w:cs="Times New Roman"/>
          <w:bCs/>
          <w:sz w:val="24"/>
          <w:szCs w:val="24"/>
        </w:rPr>
        <w:t>Natomiast pojemniki na przeterminowane lekarstwa znajdują się w Ośrodku Zdrowia w Młodzieszynie.</w:t>
      </w:r>
    </w:p>
    <w:p w:rsidR="00DF1A78" w:rsidRPr="007D5C4F" w:rsidRDefault="00DF1A78" w:rsidP="007D5C4F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Zgodnie z art. 3 ust. 2 pkt. 6 i ust. 2b  ustawy z dnia 13 września 1996 r. </w:t>
      </w:r>
      <w:r w:rsidR="006670FD">
        <w:rPr>
          <w:rFonts w:eastAsia="Times New Roman" w:cs="Times New Roman"/>
          <w:sz w:val="24"/>
          <w:szCs w:val="24"/>
        </w:rPr>
        <w:t>o utrzymaniu czystości i porządku w gminach (Dz. U. z 2018 r., poz. 1454, z późn. zm.</w:t>
      </w:r>
      <w:r w:rsidRPr="00DF1A78">
        <w:rPr>
          <w:rFonts w:eastAsia="Times New Roman" w:cs="Times New Roman"/>
          <w:sz w:val="24"/>
          <w:szCs w:val="24"/>
        </w:rPr>
        <w:t>) sied</w:t>
      </w:r>
      <w:r w:rsidR="002668DB">
        <w:rPr>
          <w:rFonts w:eastAsia="Times New Roman" w:cs="Times New Roman"/>
          <w:sz w:val="24"/>
          <w:szCs w:val="24"/>
        </w:rPr>
        <w:t xml:space="preserve">em gmin powiatu sochaczewskiego </w:t>
      </w:r>
      <w:r w:rsidRPr="00DF1A78">
        <w:rPr>
          <w:rFonts w:eastAsia="Times New Roman" w:cs="Times New Roman"/>
          <w:sz w:val="24"/>
          <w:szCs w:val="24"/>
        </w:rPr>
        <w:t xml:space="preserve">podpisało </w:t>
      </w:r>
      <w:r w:rsidRPr="009655CA">
        <w:rPr>
          <w:rFonts w:eastAsia="Times New Roman" w:cs="Times New Roman"/>
          <w:i/>
          <w:sz w:val="24"/>
          <w:szCs w:val="24"/>
        </w:rPr>
        <w:t>Porozumienie w sprawie wspólnego przeprowadzenia postepowania i udzielenia zamówienia na zorganizowanie i prowadzenie Punktu Selektywnej Zbiórki Odpadów Komunalnych dla Gmin Powiatu Sochaczewskiego</w:t>
      </w:r>
      <w:r w:rsidR="002668DB">
        <w:rPr>
          <w:rFonts w:eastAsia="Times New Roman" w:cs="Times New Roman"/>
          <w:i/>
          <w:sz w:val="24"/>
          <w:szCs w:val="24"/>
        </w:rPr>
        <w:t xml:space="preserve">. </w:t>
      </w:r>
      <w:r w:rsidR="009655CA">
        <w:rPr>
          <w:rFonts w:eastAsia="Times New Roman" w:cs="Times New Roman"/>
          <w:sz w:val="24"/>
          <w:szCs w:val="24"/>
        </w:rPr>
        <w:t>N</w:t>
      </w:r>
      <w:r w:rsidRPr="00DF1A78">
        <w:rPr>
          <w:rFonts w:eastAsia="Times New Roman" w:cs="Times New Roman"/>
          <w:sz w:val="24"/>
          <w:szCs w:val="24"/>
        </w:rPr>
        <w:t>astępnie po przeprowadzonym postępowaniu o udzielenie zamówienia publicznego na realizację zadania pn. Zorganizowanie i prowadzenie punktu selektywnej zbiórki odpadów komunalnych dla gmin powiatu sochaczewskiego i wyborze najkorzystniejszej oferty, która została złożo</w:t>
      </w:r>
      <w:r w:rsidRPr="009655CA">
        <w:rPr>
          <w:rFonts w:eastAsia="Times New Roman" w:cs="Times New Roman"/>
          <w:sz w:val="24"/>
          <w:szCs w:val="24"/>
        </w:rPr>
        <w:t>na  przez ZEBRA RECYKLING SPÓŁKA Z O.O., siedziba: ul. Chemiczna 8, 96-500 Sochaczew</w:t>
      </w:r>
      <w:r w:rsidR="001E7B23">
        <w:rPr>
          <w:rFonts w:eastAsia="Times New Roman" w:cs="Times New Roman"/>
          <w:sz w:val="24"/>
          <w:szCs w:val="24"/>
        </w:rPr>
        <w:t>,</w:t>
      </w:r>
      <w:r w:rsidRPr="00DF1A78">
        <w:rPr>
          <w:rFonts w:eastAsia="Times New Roman" w:cs="Times New Roman"/>
          <w:sz w:val="24"/>
          <w:szCs w:val="24"/>
        </w:rPr>
        <w:t>utworzono od 01.07.2015 r.  stacjonarny Punkt Selektywnej Zbiórki Odpadów Komunalnych (PSZOK) w  Sochac</w:t>
      </w:r>
      <w:r w:rsidR="009655CA">
        <w:rPr>
          <w:rFonts w:eastAsia="Times New Roman" w:cs="Times New Roman"/>
          <w:sz w:val="24"/>
          <w:szCs w:val="24"/>
        </w:rPr>
        <w:t>zewie</w:t>
      </w:r>
      <w:r w:rsidR="002668DB">
        <w:rPr>
          <w:rFonts w:eastAsia="Times New Roman" w:cs="Times New Roman"/>
          <w:sz w:val="24"/>
          <w:szCs w:val="24"/>
        </w:rPr>
        <w:t xml:space="preserve">  przy  ul.  Chemicznej  8.</w:t>
      </w:r>
      <w:r w:rsidR="007D5C4F">
        <w:rPr>
          <w:rFonts w:eastAsia="Times New Roman" w:cs="Times New Roman"/>
          <w:sz w:val="24"/>
          <w:szCs w:val="24"/>
        </w:rPr>
        <w:t>Na podstawie zawartej umowy od właścicieli nieruchomości zamieszkałych z terenu gminy Młodzieszyn są nieodpłatnie przyjmowane</w:t>
      </w:r>
      <w:r w:rsidR="007D5C4F" w:rsidRPr="007D5C4F">
        <w:rPr>
          <w:rFonts w:eastAsia="Times New Roman" w:cs="Times New Roman"/>
          <w:sz w:val="24"/>
          <w:szCs w:val="24"/>
        </w:rPr>
        <w:t xml:space="preserve"> odpady zebrane selektywnie określone w art. 3 ust. 2 pkt. 6 ustawy z dnia 13 września 1996 r. o utrzymaniu czystości i porządku w gminach (t.j. Dz. U. z </w:t>
      </w:r>
      <w:r w:rsidR="006670FD" w:rsidRPr="006670FD">
        <w:rPr>
          <w:rFonts w:eastAsia="Times New Roman" w:cs="Times New Roman"/>
          <w:sz w:val="24"/>
          <w:szCs w:val="24"/>
        </w:rPr>
        <w:t xml:space="preserve">2018 r., poz. 1454, z </w:t>
      </w:r>
      <w:r w:rsidR="006670FD" w:rsidRPr="006670FD">
        <w:rPr>
          <w:rFonts w:eastAsia="Times New Roman" w:cs="Times New Roman"/>
          <w:sz w:val="24"/>
          <w:szCs w:val="24"/>
        </w:rPr>
        <w:lastRenderedPageBreak/>
        <w:t>późn. zm.</w:t>
      </w:r>
      <w:r w:rsidR="007D5C4F" w:rsidRPr="007D5C4F">
        <w:rPr>
          <w:rFonts w:eastAsia="Times New Roman" w:cs="Times New Roman"/>
          <w:sz w:val="24"/>
          <w:szCs w:val="24"/>
        </w:rPr>
        <w:t>).</w:t>
      </w:r>
    </w:p>
    <w:p w:rsidR="00DF1A78" w:rsidRPr="00992136" w:rsidRDefault="00DF1A78" w:rsidP="003423B4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992136">
        <w:rPr>
          <w:rFonts w:eastAsia="Times New Roman" w:cs="Times New Roman"/>
          <w:sz w:val="24"/>
          <w:szCs w:val="24"/>
        </w:rPr>
        <w:t xml:space="preserve">Właściciele nieruchomości zamieszkałych, którzy zdecydowali się gromadzić odpady komunalne w sposób selektywny, zobowiązani </w:t>
      </w:r>
      <w:r w:rsidR="003423B4" w:rsidRPr="00992136">
        <w:rPr>
          <w:rFonts w:eastAsia="Times New Roman" w:cs="Times New Roman"/>
          <w:sz w:val="24"/>
          <w:szCs w:val="24"/>
        </w:rPr>
        <w:t>byli</w:t>
      </w:r>
      <w:r w:rsidRPr="00992136">
        <w:rPr>
          <w:rFonts w:eastAsia="Times New Roman" w:cs="Times New Roman"/>
          <w:sz w:val="24"/>
          <w:szCs w:val="24"/>
        </w:rPr>
        <w:t xml:space="preserve"> do uiszczania opłaty za gospodarowanie odpadami komunalnymi w preferencyjnej, obniżonej wysokości, która wynosi od 1</w:t>
      </w:r>
      <w:r w:rsidR="007D5C4F" w:rsidRPr="00992136">
        <w:rPr>
          <w:rFonts w:eastAsia="Times New Roman" w:cs="Times New Roman"/>
          <w:sz w:val="24"/>
          <w:szCs w:val="24"/>
        </w:rPr>
        <w:t xml:space="preserve"> września 2015r. 10</w:t>
      </w:r>
      <w:r w:rsidRPr="00992136">
        <w:rPr>
          <w:rFonts w:eastAsia="Times New Roman" w:cs="Times New Roman"/>
          <w:sz w:val="24"/>
          <w:szCs w:val="24"/>
        </w:rPr>
        <w:t xml:space="preserve"> zł </w:t>
      </w:r>
      <w:r w:rsidR="001E7B23" w:rsidRPr="00992136">
        <w:rPr>
          <w:rFonts w:eastAsia="Times New Roman" w:cs="Times New Roman"/>
          <w:sz w:val="24"/>
          <w:szCs w:val="24"/>
        </w:rPr>
        <w:t xml:space="preserve">miesięcznie </w:t>
      </w:r>
      <w:r w:rsidRPr="00992136">
        <w:rPr>
          <w:rFonts w:eastAsia="Times New Roman" w:cs="Times New Roman"/>
          <w:sz w:val="24"/>
          <w:szCs w:val="24"/>
        </w:rPr>
        <w:t xml:space="preserve">za 1 osobę. Właściciele nieruchomości oddający odpady komunalne </w:t>
      </w:r>
      <w:r w:rsidR="00C1236D" w:rsidRPr="00992136">
        <w:rPr>
          <w:rFonts w:eastAsia="Times New Roman" w:cs="Times New Roman"/>
          <w:sz w:val="24"/>
          <w:szCs w:val="24"/>
        </w:rPr>
        <w:t xml:space="preserve">w sposób nie selektywny </w:t>
      </w:r>
      <w:r w:rsidRPr="00992136">
        <w:rPr>
          <w:rFonts w:eastAsia="Times New Roman" w:cs="Times New Roman"/>
          <w:sz w:val="24"/>
          <w:szCs w:val="24"/>
        </w:rPr>
        <w:t>pozbywają się ich z częstotliwością 1 raz na 4 tygodnie. Opłata za gospodarowanie odpadami w przypadku właścicieli nie segregujących odpadów wyno</w:t>
      </w:r>
      <w:r w:rsidR="007D5C4F" w:rsidRPr="00992136">
        <w:rPr>
          <w:rFonts w:eastAsia="Times New Roman" w:cs="Times New Roman"/>
          <w:sz w:val="24"/>
          <w:szCs w:val="24"/>
        </w:rPr>
        <w:t xml:space="preserve">si od 1 września 2015 r. 17 </w:t>
      </w:r>
      <w:r w:rsidRPr="00992136">
        <w:rPr>
          <w:rFonts w:eastAsia="Times New Roman" w:cs="Times New Roman"/>
          <w:sz w:val="24"/>
          <w:szCs w:val="24"/>
        </w:rPr>
        <w:t xml:space="preserve">zł </w:t>
      </w:r>
      <w:r w:rsidR="001E7B23" w:rsidRPr="00992136">
        <w:rPr>
          <w:rFonts w:eastAsia="Times New Roman" w:cs="Times New Roman"/>
          <w:sz w:val="24"/>
          <w:szCs w:val="24"/>
        </w:rPr>
        <w:t xml:space="preserve">miesięcznie </w:t>
      </w:r>
      <w:r w:rsidRPr="00992136">
        <w:rPr>
          <w:rFonts w:eastAsia="Times New Roman" w:cs="Times New Roman"/>
          <w:sz w:val="24"/>
          <w:szCs w:val="24"/>
        </w:rPr>
        <w:t>za 1 osobę.</w:t>
      </w:r>
      <w:r w:rsidR="00C1236D" w:rsidRPr="00992136">
        <w:rPr>
          <w:rFonts w:eastAsia="Times New Roman" w:cs="Times New Roman"/>
          <w:sz w:val="24"/>
          <w:szCs w:val="24"/>
        </w:rPr>
        <w:t xml:space="preserve">Powyższe stawki opłat zostały ustalone przez Radę Gminy Młodzieszyn w </w:t>
      </w:r>
      <w:r w:rsidR="001E7B23" w:rsidRPr="00992136">
        <w:rPr>
          <w:rFonts w:eastAsia="Times New Roman" w:cs="Times New Roman"/>
          <w:i/>
          <w:sz w:val="24"/>
          <w:szCs w:val="24"/>
        </w:rPr>
        <w:t>U</w:t>
      </w:r>
      <w:r w:rsidR="00C1236D" w:rsidRPr="00992136">
        <w:rPr>
          <w:rFonts w:eastAsia="Times New Roman" w:cs="Times New Roman"/>
          <w:i/>
          <w:sz w:val="24"/>
          <w:szCs w:val="24"/>
        </w:rPr>
        <w:t>chwale nr IX/43/2015 z dnia 10 sierpnia 2015 roku w sprawie wyboru metody ustalenia wysokości opłaty za gospodarowanie odpadami komunalnymi oraz ustalania stawki takiej opłaty.</w:t>
      </w:r>
      <w:r w:rsidR="003423B4" w:rsidRPr="00992136">
        <w:rPr>
          <w:rFonts w:eastAsia="Times New Roman" w:cs="Times New Roman"/>
          <w:sz w:val="24"/>
          <w:szCs w:val="24"/>
        </w:rPr>
        <w:t xml:space="preserve">W związku z podpisaniem nowej </w:t>
      </w:r>
      <w:r w:rsidR="00EA5300" w:rsidRPr="00992136">
        <w:rPr>
          <w:rFonts w:eastAsia="Times New Roman" w:cs="Times New Roman"/>
          <w:sz w:val="24"/>
          <w:szCs w:val="24"/>
        </w:rPr>
        <w:t>u</w:t>
      </w:r>
      <w:r w:rsidR="003423B4" w:rsidRPr="00992136">
        <w:rPr>
          <w:rFonts w:eastAsia="Times New Roman" w:cs="Times New Roman"/>
          <w:sz w:val="24"/>
          <w:szCs w:val="24"/>
        </w:rPr>
        <w:t xml:space="preserve">mowy na wykonanie usługi odbioru odpadów od mieszkańców Gminy Młodzieszyn od lipca 2019 r. na podstawie uchwały z dnia 13 czerwca 2019 r. </w:t>
      </w:r>
      <w:r w:rsidR="003423B4" w:rsidRPr="00992136">
        <w:rPr>
          <w:rFonts w:eastAsia="Times New Roman" w:cs="Times New Roman"/>
          <w:i/>
          <w:sz w:val="24"/>
          <w:szCs w:val="24"/>
        </w:rPr>
        <w:t>w sprawie wyboru metody ustalenia wysokości opłaty za gospodarowanie odpadami komunalnymi oraz ustalenia stawki takiej opłaty</w:t>
      </w:r>
      <w:r w:rsidR="003423B4" w:rsidRPr="00992136">
        <w:rPr>
          <w:rFonts w:eastAsia="Times New Roman" w:cs="Times New Roman"/>
          <w:sz w:val="24"/>
          <w:szCs w:val="24"/>
        </w:rPr>
        <w:t xml:space="preserve"> stawka</w:t>
      </w:r>
      <w:r w:rsidR="005A7107" w:rsidRPr="00992136">
        <w:rPr>
          <w:rFonts w:eastAsia="Times New Roman" w:cs="Times New Roman"/>
          <w:sz w:val="24"/>
          <w:szCs w:val="24"/>
        </w:rPr>
        <w:t xml:space="preserve"> za odb</w:t>
      </w:r>
      <w:r w:rsidR="003423B4" w:rsidRPr="00992136">
        <w:rPr>
          <w:rFonts w:eastAsia="Times New Roman" w:cs="Times New Roman"/>
          <w:sz w:val="24"/>
          <w:szCs w:val="24"/>
        </w:rPr>
        <w:t>iór odpad</w:t>
      </w:r>
      <w:r w:rsidR="005A7107" w:rsidRPr="00992136">
        <w:rPr>
          <w:rFonts w:eastAsia="Times New Roman" w:cs="Times New Roman"/>
          <w:sz w:val="24"/>
          <w:szCs w:val="24"/>
        </w:rPr>
        <w:t>ó</w:t>
      </w:r>
      <w:r w:rsidR="00EA5300" w:rsidRPr="00992136">
        <w:rPr>
          <w:rFonts w:eastAsia="Times New Roman" w:cs="Times New Roman"/>
          <w:sz w:val="24"/>
          <w:szCs w:val="24"/>
        </w:rPr>
        <w:t>w selektywnych wynosi</w:t>
      </w:r>
      <w:r w:rsidR="005A7107" w:rsidRPr="00992136">
        <w:rPr>
          <w:rFonts w:eastAsia="Times New Roman" w:cs="Times New Roman"/>
          <w:sz w:val="24"/>
          <w:szCs w:val="24"/>
        </w:rPr>
        <w:t xml:space="preserve"> 20 zł od osoby na miesiąc, a za odbiór odpadó</w:t>
      </w:r>
      <w:r w:rsidR="00EA5300" w:rsidRPr="00992136">
        <w:rPr>
          <w:rFonts w:eastAsia="Times New Roman" w:cs="Times New Roman"/>
          <w:sz w:val="24"/>
          <w:szCs w:val="24"/>
        </w:rPr>
        <w:t>w nieselektywnych wynosi</w:t>
      </w:r>
      <w:r w:rsidR="005A7107" w:rsidRPr="00992136">
        <w:rPr>
          <w:rFonts w:eastAsia="Times New Roman" w:cs="Times New Roman"/>
          <w:sz w:val="24"/>
          <w:szCs w:val="24"/>
        </w:rPr>
        <w:t xml:space="preserve"> 40 zł od osoby na miesiąc.</w:t>
      </w:r>
    </w:p>
    <w:p w:rsidR="001E7B23" w:rsidRDefault="001E7B23" w:rsidP="00C1236D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</w:p>
    <w:p w:rsidR="00992136" w:rsidRPr="00DF1A78" w:rsidRDefault="00992136" w:rsidP="00C1236D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</w:p>
    <w:p w:rsidR="00DF1A78" w:rsidRPr="00DF1A78" w:rsidRDefault="00036E4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3</w:t>
      </w:r>
      <w:r w:rsidR="00DF1A78" w:rsidRPr="00DF1A78">
        <w:rPr>
          <w:rFonts w:eastAsia="Times New Roman" w:cs="Times New Roman"/>
          <w:b/>
          <w:bCs/>
          <w:sz w:val="24"/>
          <w:szCs w:val="24"/>
        </w:rPr>
        <w:t xml:space="preserve">. Możliwości przetwarzania zmieszanych odpadów komunalnych, odpadów zielonych oraz pozostałości z sortowania odpadów komunalnych przeznaczonych do składowania. 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Zapisy art. 3 ust. 2 pkt 10 ppkt a u.c.p.g. nakładają na gminę obowiązek przeanalizowania możliwości przetwarzania zmieszanych odpadów komunalnych, odpadów zielonych oraz pozostałości z sortowania odpadów komunalnych przeznaczonych do składowania. W tym miejscu zaznaczyć należy że zgodnie z art. 9e ust. 2 u.c.p.g. podmiot odbierający odpady komunalne od właścicieli nieruchomości jest obowiązany do przekazywania zmieszanych odpadów komunalnych, odpadów zielonych oraz pozostałości z sortowania odpadów komunalnych przeznaczonych do składowania do regionalnej instalacji do przetwarzania odpadów komunalnych. </w:t>
      </w:r>
    </w:p>
    <w:p w:rsidR="00DF1A78" w:rsidRDefault="00D40E2C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Firmy </w:t>
      </w:r>
      <w:r w:rsidR="00DF1A78" w:rsidRPr="00FB6DFD">
        <w:rPr>
          <w:rFonts w:eastAsia="Times New Roman" w:cs="Times New Roman"/>
          <w:sz w:val="24"/>
          <w:szCs w:val="24"/>
        </w:rPr>
        <w:t>ENERIS Surowce S.A Oddział w Tomaszowie</w:t>
      </w:r>
      <w:r w:rsidR="00DF1A78" w:rsidRPr="00DF1A78">
        <w:rPr>
          <w:rFonts w:eastAsia="Times New Roman" w:cs="Times New Roman"/>
          <w:sz w:val="24"/>
          <w:szCs w:val="24"/>
        </w:rPr>
        <w:t xml:space="preserve"> Mazowieckim ul. Majowa 87/89 , 92-900 Tomaszów Mazowiecki </w:t>
      </w:r>
      <w:r>
        <w:rPr>
          <w:rFonts w:eastAsia="Times New Roman" w:cs="Times New Roman"/>
          <w:sz w:val="24"/>
          <w:szCs w:val="24"/>
        </w:rPr>
        <w:t>oraz Firma Remondis Sp. z o.o. ul. Zawodzie 16 02-981 Warszawa Oddział w Sochaczewie przekazały</w:t>
      </w:r>
      <w:r w:rsidR="00305AFD">
        <w:rPr>
          <w:rFonts w:eastAsia="Times New Roman" w:cs="Times New Roman"/>
          <w:sz w:val="24"/>
          <w:szCs w:val="24"/>
        </w:rPr>
        <w:t xml:space="preserve">wszystkie </w:t>
      </w:r>
      <w:r w:rsidR="00DF1A78" w:rsidRPr="00DF1A78">
        <w:rPr>
          <w:rFonts w:eastAsia="Times New Roman" w:cs="Times New Roman"/>
          <w:sz w:val="24"/>
          <w:szCs w:val="24"/>
        </w:rPr>
        <w:t xml:space="preserve">odebrane </w:t>
      </w:r>
      <w:r>
        <w:rPr>
          <w:rFonts w:eastAsia="Times New Roman" w:cs="Times New Roman"/>
          <w:sz w:val="24"/>
          <w:szCs w:val="24"/>
        </w:rPr>
        <w:t>w 201</w:t>
      </w:r>
      <w:r w:rsidR="001A5A21">
        <w:rPr>
          <w:rFonts w:eastAsia="Times New Roman" w:cs="Times New Roman"/>
          <w:sz w:val="24"/>
          <w:szCs w:val="24"/>
        </w:rPr>
        <w:t>9</w:t>
      </w:r>
      <w:r>
        <w:rPr>
          <w:rFonts w:eastAsia="Times New Roman" w:cs="Times New Roman"/>
          <w:sz w:val="24"/>
          <w:szCs w:val="24"/>
        </w:rPr>
        <w:t xml:space="preserve"> roku </w:t>
      </w:r>
      <w:r w:rsidR="00FB6DFD">
        <w:rPr>
          <w:rFonts w:eastAsia="Times New Roman" w:cs="Times New Roman"/>
          <w:sz w:val="24"/>
          <w:szCs w:val="24"/>
        </w:rPr>
        <w:t xml:space="preserve">zmieszane </w:t>
      </w:r>
      <w:r w:rsidR="00DF1A78" w:rsidRPr="00DF1A78">
        <w:rPr>
          <w:rFonts w:eastAsia="Times New Roman" w:cs="Times New Roman"/>
          <w:sz w:val="24"/>
          <w:szCs w:val="24"/>
        </w:rPr>
        <w:t>odpady komunalne</w:t>
      </w:r>
      <w:r w:rsidR="001E7B23">
        <w:rPr>
          <w:rFonts w:eastAsia="Times New Roman" w:cs="Times New Roman"/>
          <w:sz w:val="24"/>
          <w:szCs w:val="24"/>
        </w:rPr>
        <w:t xml:space="preserve"> do</w:t>
      </w:r>
      <w:r w:rsidR="00FB6DFD">
        <w:rPr>
          <w:rFonts w:eastAsia="Times New Roman" w:cs="Times New Roman"/>
          <w:sz w:val="24"/>
          <w:szCs w:val="24"/>
        </w:rPr>
        <w:t>sortowni</w:t>
      </w:r>
      <w:r w:rsidR="00FB6DFD" w:rsidRPr="00FB6DFD">
        <w:rPr>
          <w:rFonts w:eastAsia="Times New Roman" w:cs="Times New Roman"/>
          <w:sz w:val="24"/>
          <w:szCs w:val="24"/>
        </w:rPr>
        <w:t xml:space="preserve"> odpadów komunalnych zmies</w:t>
      </w:r>
      <w:r w:rsidR="00305AFD">
        <w:rPr>
          <w:rFonts w:eastAsia="Times New Roman" w:cs="Times New Roman"/>
          <w:sz w:val="24"/>
          <w:szCs w:val="24"/>
        </w:rPr>
        <w:t>zanych i zbieranych s</w:t>
      </w:r>
      <w:r w:rsidR="000C61D8">
        <w:rPr>
          <w:rFonts w:eastAsia="Times New Roman" w:cs="Times New Roman"/>
          <w:sz w:val="24"/>
          <w:szCs w:val="24"/>
        </w:rPr>
        <w:t>elektywnie.</w:t>
      </w:r>
    </w:p>
    <w:p w:rsidR="00DF1A78" w:rsidRPr="00DF1A78" w:rsidRDefault="00DF1A78" w:rsidP="00E1599A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</w:p>
    <w:p w:rsidR="00DF1A78" w:rsidRPr="00DF1A78" w:rsidRDefault="00036E4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4</w:t>
      </w:r>
      <w:r w:rsidR="00DF1A78" w:rsidRPr="00DF1A78">
        <w:rPr>
          <w:rFonts w:eastAsia="Times New Roman" w:cs="Times New Roman"/>
          <w:b/>
          <w:sz w:val="24"/>
          <w:szCs w:val="24"/>
        </w:rPr>
        <w:t>.</w:t>
      </w:r>
      <w:r w:rsidR="00DF1A78" w:rsidRPr="00DF1A78">
        <w:rPr>
          <w:rFonts w:eastAsia="Times New Roman" w:cs="Times New Roman"/>
          <w:b/>
          <w:bCs/>
          <w:sz w:val="24"/>
          <w:szCs w:val="24"/>
        </w:rPr>
        <w:t>Potrzeby inwestycyjne związane z gospodarowaniem odpadami komunalnymi.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b/>
          <w:bCs/>
          <w:i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Art. 3 ust. 2 pkt 10 ppkt b u.c.p.g. zobowiązuje gminę do dokonania analizy w zakresie potrzeb </w:t>
      </w:r>
      <w:r w:rsidRPr="00DF1A78">
        <w:rPr>
          <w:rFonts w:eastAsia="Times New Roman" w:cs="Times New Roman"/>
          <w:sz w:val="24"/>
          <w:szCs w:val="24"/>
        </w:rPr>
        <w:lastRenderedPageBreak/>
        <w:t xml:space="preserve">inwestycyjnych związanych z gospodarowaniem odpadami komunalnymi. Priorytetową inwestycją w latach przyszłych, związaną z gospodarowaniem odpadami komunalnymi będzie utrzymanie oraz modernizacja Punktu Selektywnej Zbiórki Odpadów Komunalnych. </w:t>
      </w:r>
    </w:p>
    <w:p w:rsidR="00DF1A78" w:rsidRDefault="00DF1A78" w:rsidP="00DF1A78">
      <w:pPr>
        <w:widowControl w:val="0"/>
        <w:suppressAutoHyphens/>
        <w:spacing w:line="360" w:lineRule="auto"/>
        <w:ind w:left="283" w:firstLine="0"/>
        <w:rPr>
          <w:rFonts w:eastAsia="Times New Roman" w:cs="Times New Roman"/>
          <w:sz w:val="24"/>
          <w:szCs w:val="24"/>
        </w:rPr>
      </w:pPr>
    </w:p>
    <w:p w:rsidR="00A85FDC" w:rsidRPr="00DF1A78" w:rsidRDefault="00A85FDC" w:rsidP="00DF1A78">
      <w:pPr>
        <w:widowControl w:val="0"/>
        <w:suppressAutoHyphens/>
        <w:spacing w:line="360" w:lineRule="auto"/>
        <w:ind w:left="283" w:firstLine="0"/>
        <w:rPr>
          <w:rFonts w:eastAsia="Times New Roman" w:cs="Times New Roman"/>
          <w:sz w:val="24"/>
          <w:szCs w:val="24"/>
        </w:rPr>
      </w:pPr>
    </w:p>
    <w:p w:rsidR="00DF1A78" w:rsidRPr="00DF1A78" w:rsidRDefault="00036E4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5</w:t>
      </w:r>
      <w:r w:rsidR="00DF1A78" w:rsidRPr="00DF1A78">
        <w:rPr>
          <w:rFonts w:eastAsia="Times New Roman" w:cs="Times New Roman"/>
          <w:b/>
          <w:bCs/>
          <w:sz w:val="24"/>
          <w:szCs w:val="24"/>
        </w:rPr>
        <w:t>.Koszty poniesione w związku z odbieraniem, odzyskiem, recyklingiem i unieszkodliwieniem odpadów komunalnych z nieruchomości zamieszkałych.</w:t>
      </w:r>
    </w:p>
    <w:p w:rsidR="00DF1A78" w:rsidRPr="00F142A4" w:rsidRDefault="00DF1A78" w:rsidP="00DF1A78">
      <w:pPr>
        <w:widowControl w:val="0"/>
        <w:suppressAutoHyphens/>
        <w:spacing w:line="360" w:lineRule="auto"/>
        <w:ind w:firstLine="708"/>
        <w:rPr>
          <w:rFonts w:eastAsia="Times New Roman" w:cs="Times New Roman"/>
          <w:b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>W  okresie od 01.01.201</w:t>
      </w:r>
      <w:r w:rsidR="00A85FDC">
        <w:rPr>
          <w:rFonts w:eastAsia="Times New Roman" w:cs="Times New Roman"/>
          <w:sz w:val="24"/>
          <w:szCs w:val="24"/>
        </w:rPr>
        <w:t>9 r. do 31.12.2019</w:t>
      </w:r>
      <w:r w:rsidR="00027961">
        <w:rPr>
          <w:rFonts w:eastAsia="Times New Roman" w:cs="Times New Roman"/>
          <w:sz w:val="24"/>
          <w:szCs w:val="24"/>
        </w:rPr>
        <w:t xml:space="preserve"> r. Gmina Młodzieszyn</w:t>
      </w:r>
      <w:r w:rsidRPr="00DF1A78">
        <w:rPr>
          <w:rFonts w:eastAsia="Times New Roman" w:cs="Times New Roman"/>
          <w:sz w:val="24"/>
          <w:szCs w:val="24"/>
        </w:rPr>
        <w:t xml:space="preserve"> poniosła koszty w związku z odbieraniem, odzyskiem, recyklingiem i unieszkodliwianiem odpadów komunalnych z terenu nieruchomości zamieszkałych w </w:t>
      </w:r>
      <w:r w:rsidRPr="00F142A4">
        <w:rPr>
          <w:rFonts w:eastAsia="Times New Roman" w:cs="Times New Roman"/>
          <w:sz w:val="24"/>
          <w:szCs w:val="24"/>
        </w:rPr>
        <w:t xml:space="preserve">wysokości  </w:t>
      </w:r>
      <w:r w:rsidR="00F142A4" w:rsidRPr="00F142A4">
        <w:rPr>
          <w:rFonts w:eastAsia="Times New Roman" w:cs="Times New Roman"/>
          <w:b/>
          <w:sz w:val="24"/>
          <w:szCs w:val="24"/>
        </w:rPr>
        <w:t>858 996,62</w:t>
      </w:r>
      <w:r w:rsidRPr="00F142A4">
        <w:rPr>
          <w:rFonts w:eastAsia="Times New Roman" w:cs="Times New Roman"/>
          <w:b/>
          <w:sz w:val="24"/>
          <w:szCs w:val="24"/>
        </w:rPr>
        <w:t xml:space="preserve"> zł brutto.</w:t>
      </w:r>
    </w:p>
    <w:p w:rsidR="00DF1A78" w:rsidRPr="00F142A4" w:rsidRDefault="00680ABB" w:rsidP="009839D2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sz w:val="24"/>
          <w:szCs w:val="24"/>
        </w:rPr>
      </w:pPr>
      <w:r w:rsidRPr="00F142A4">
        <w:rPr>
          <w:rFonts w:eastAsia="Times New Roman" w:cs="Times New Roman"/>
          <w:sz w:val="24"/>
          <w:szCs w:val="24"/>
        </w:rPr>
        <w:t>W 2018</w:t>
      </w:r>
      <w:r w:rsidR="009839D2" w:rsidRPr="00F142A4">
        <w:rPr>
          <w:rFonts w:eastAsia="Times New Roman" w:cs="Times New Roman"/>
          <w:sz w:val="24"/>
          <w:szCs w:val="24"/>
        </w:rPr>
        <w:t xml:space="preserve"> roku koszty prowadzenia Punktu Selektywnego Zbierania Odpadów Komunalnych dla gminy Młodzieszyn </w:t>
      </w:r>
      <w:r w:rsidR="00747F37" w:rsidRPr="00F142A4">
        <w:rPr>
          <w:rFonts w:eastAsia="Times New Roman" w:cs="Times New Roman"/>
          <w:sz w:val="24"/>
          <w:szCs w:val="24"/>
        </w:rPr>
        <w:t xml:space="preserve">wyniosły </w:t>
      </w:r>
      <w:r w:rsidR="00F142A4" w:rsidRPr="00F142A4">
        <w:rPr>
          <w:rFonts w:eastAsia="Times New Roman" w:cs="Times New Roman"/>
          <w:b/>
          <w:sz w:val="24"/>
          <w:szCs w:val="24"/>
        </w:rPr>
        <w:t xml:space="preserve">10 772,93 </w:t>
      </w:r>
      <w:r w:rsidR="00747F37" w:rsidRPr="00F142A4">
        <w:rPr>
          <w:rFonts w:eastAsia="Times New Roman" w:cs="Times New Roman"/>
          <w:b/>
          <w:sz w:val="24"/>
          <w:szCs w:val="24"/>
        </w:rPr>
        <w:t xml:space="preserve">zł brutto. </w:t>
      </w:r>
    </w:p>
    <w:p w:rsidR="00DF1A78" w:rsidRPr="00DF1A78" w:rsidRDefault="00DF1A78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 xml:space="preserve">Ponadto do powyższego zestawienia należy doliczyć koszty wynikające z </w:t>
      </w:r>
      <w:r w:rsidR="00137933">
        <w:rPr>
          <w:rFonts w:eastAsia="Times New Roman" w:cs="Times New Roman"/>
          <w:sz w:val="24"/>
          <w:szCs w:val="24"/>
        </w:rPr>
        <w:t>obsługi bieżącego</w:t>
      </w:r>
      <w:r w:rsidRPr="00DF1A78">
        <w:rPr>
          <w:rFonts w:eastAsia="Times New Roman" w:cs="Times New Roman"/>
          <w:sz w:val="24"/>
          <w:szCs w:val="24"/>
        </w:rPr>
        <w:t xml:space="preserve"> systemu gospodarowania odpadami. Składają się na nie następujące wydatki:</w:t>
      </w:r>
    </w:p>
    <w:p w:rsidR="00DF1A78" w:rsidRDefault="00DF1A78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>druk deklaracji, druk ulotek</w:t>
      </w:r>
      <w:r w:rsidR="001E7B23">
        <w:rPr>
          <w:rFonts w:eastAsia="Times New Roman" w:cs="Times New Roman"/>
          <w:sz w:val="24"/>
          <w:szCs w:val="24"/>
        </w:rPr>
        <w:t xml:space="preserve"> informacyjnych</w:t>
      </w:r>
      <w:r w:rsidRPr="00DF1A78">
        <w:rPr>
          <w:rFonts w:eastAsia="Times New Roman" w:cs="Times New Roman"/>
          <w:sz w:val="24"/>
          <w:szCs w:val="24"/>
        </w:rPr>
        <w:t>,</w:t>
      </w:r>
      <w:r w:rsidR="001E7B23">
        <w:rPr>
          <w:rFonts w:eastAsia="Times New Roman" w:cs="Times New Roman"/>
          <w:sz w:val="24"/>
          <w:szCs w:val="24"/>
        </w:rPr>
        <w:t xml:space="preserve"> druk harmonogramów,</w:t>
      </w:r>
      <w:r w:rsidRPr="00DF1A78">
        <w:rPr>
          <w:rFonts w:eastAsia="Times New Roman" w:cs="Times New Roman"/>
          <w:sz w:val="24"/>
          <w:szCs w:val="24"/>
        </w:rPr>
        <w:t xml:space="preserve"> utrzymanie programu, szkolenie z programu, koszty eksploatacyjne (materiały biurowe itp.), wynagrodzenie pracownika oraz inne. </w:t>
      </w:r>
    </w:p>
    <w:p w:rsidR="00AB7448" w:rsidRDefault="00AB7448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</w:p>
    <w:p w:rsidR="00A85FDC" w:rsidRDefault="00A8292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Cs/>
          <w:sz w:val="24"/>
          <w:szCs w:val="24"/>
        </w:rPr>
      </w:pPr>
      <w:r w:rsidRPr="00A82925">
        <w:rPr>
          <w:rFonts w:eastAsia="Times New Roman" w:cs="Times New Roman"/>
          <w:sz w:val="24"/>
          <w:szCs w:val="24"/>
        </w:rPr>
        <w:t xml:space="preserve">Poniżej przedstawiono </w:t>
      </w:r>
      <w:r w:rsidR="00AB7448">
        <w:rPr>
          <w:rFonts w:eastAsia="Times New Roman" w:cs="Times New Roman"/>
          <w:sz w:val="24"/>
          <w:szCs w:val="24"/>
        </w:rPr>
        <w:t>koszty</w:t>
      </w:r>
      <w:r w:rsidR="00AB7448">
        <w:rPr>
          <w:rFonts w:eastAsia="Times New Roman" w:cs="Times New Roman"/>
          <w:bCs/>
          <w:sz w:val="24"/>
          <w:szCs w:val="24"/>
        </w:rPr>
        <w:t xml:space="preserve">poniesione </w:t>
      </w:r>
      <w:r w:rsidR="00A85FDC">
        <w:rPr>
          <w:rFonts w:eastAsia="Times New Roman" w:cs="Times New Roman"/>
          <w:bCs/>
          <w:sz w:val="24"/>
          <w:szCs w:val="24"/>
        </w:rPr>
        <w:t>w 2019</w:t>
      </w:r>
      <w:r>
        <w:rPr>
          <w:rFonts w:eastAsia="Times New Roman" w:cs="Times New Roman"/>
          <w:bCs/>
          <w:sz w:val="24"/>
          <w:szCs w:val="24"/>
        </w:rPr>
        <w:t xml:space="preserve"> r. </w:t>
      </w:r>
      <w:r w:rsidRPr="00A82925">
        <w:rPr>
          <w:rFonts w:eastAsia="Times New Roman" w:cs="Times New Roman"/>
          <w:bCs/>
          <w:sz w:val="24"/>
          <w:szCs w:val="24"/>
        </w:rPr>
        <w:t>w związku z odbieraniem, odzyskiem, recyklingiem i unieszkodliwieniem odpadów komunalnych z nierucho</w:t>
      </w:r>
      <w:r w:rsidR="00680ABB">
        <w:rPr>
          <w:rFonts w:eastAsia="Times New Roman" w:cs="Times New Roman"/>
          <w:bCs/>
          <w:sz w:val="24"/>
          <w:szCs w:val="24"/>
        </w:rPr>
        <w:t xml:space="preserve">mości zamieszkałych </w:t>
      </w:r>
      <w:r w:rsidR="00AB7448">
        <w:rPr>
          <w:rFonts w:eastAsia="Times New Roman" w:cs="Times New Roman"/>
          <w:bCs/>
          <w:sz w:val="24"/>
          <w:szCs w:val="24"/>
        </w:rPr>
        <w:t xml:space="preserve">w porównaniu </w:t>
      </w:r>
      <w:r w:rsidR="00680ABB">
        <w:rPr>
          <w:rFonts w:eastAsia="Times New Roman" w:cs="Times New Roman"/>
          <w:bCs/>
          <w:sz w:val="24"/>
          <w:szCs w:val="24"/>
        </w:rPr>
        <w:t>do roku 2017</w:t>
      </w:r>
      <w:r w:rsidR="00A85FDC">
        <w:rPr>
          <w:rFonts w:eastAsia="Times New Roman" w:cs="Times New Roman"/>
          <w:bCs/>
          <w:sz w:val="24"/>
          <w:szCs w:val="24"/>
        </w:rPr>
        <w:t xml:space="preserve"> i 2018</w:t>
      </w:r>
    </w:p>
    <w:p w:rsidR="00A82925" w:rsidRDefault="00A8292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Cs/>
          <w:sz w:val="24"/>
          <w:szCs w:val="24"/>
        </w:rPr>
      </w:pPr>
      <w:r w:rsidRPr="00A82925">
        <w:rPr>
          <w:rFonts w:eastAsia="Times New Roman" w:cs="Times New Roman"/>
          <w:bCs/>
          <w:sz w:val="24"/>
          <w:szCs w:val="24"/>
        </w:rPr>
        <w:t>:</w:t>
      </w:r>
    </w:p>
    <w:tbl>
      <w:tblPr>
        <w:tblStyle w:val="Tabela-Siatka"/>
        <w:tblW w:w="0" w:type="auto"/>
        <w:tblLook w:val="04A0"/>
      </w:tblPr>
      <w:tblGrid>
        <w:gridCol w:w="2859"/>
        <w:gridCol w:w="2506"/>
        <w:gridCol w:w="2460"/>
        <w:gridCol w:w="2143"/>
      </w:tblGrid>
      <w:tr w:rsidR="00B713A7" w:rsidTr="00B713A7">
        <w:tc>
          <w:tcPr>
            <w:tcW w:w="2859" w:type="dxa"/>
            <w:vAlign w:val="center"/>
          </w:tcPr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vAlign w:val="center"/>
          </w:tcPr>
          <w:p w:rsidR="00B713A7" w:rsidRPr="001A6990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2017</w:t>
            </w:r>
          </w:p>
        </w:tc>
        <w:tc>
          <w:tcPr>
            <w:tcW w:w="2460" w:type="dxa"/>
            <w:vAlign w:val="center"/>
          </w:tcPr>
          <w:p w:rsidR="00B713A7" w:rsidRPr="001A6990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2018</w:t>
            </w:r>
          </w:p>
        </w:tc>
        <w:tc>
          <w:tcPr>
            <w:tcW w:w="2143" w:type="dxa"/>
          </w:tcPr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2019</w:t>
            </w:r>
          </w:p>
        </w:tc>
      </w:tr>
      <w:tr w:rsidR="00B713A7" w:rsidTr="00B713A7">
        <w:tc>
          <w:tcPr>
            <w:tcW w:w="2859" w:type="dxa"/>
            <w:vAlign w:val="center"/>
          </w:tcPr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  <w:szCs w:val="24"/>
              </w:rPr>
            </w:pPr>
            <w:r w:rsidRPr="00A82925">
              <w:rPr>
                <w:rFonts w:eastAsia="Times New Roman" w:cs="Times New Roman"/>
                <w:sz w:val="22"/>
                <w:szCs w:val="24"/>
              </w:rPr>
              <w:t xml:space="preserve">Koszty poniesione </w:t>
            </w:r>
            <w:r>
              <w:rPr>
                <w:rFonts w:eastAsia="Times New Roman" w:cs="Times New Roman"/>
                <w:sz w:val="22"/>
                <w:szCs w:val="24"/>
              </w:rPr>
              <w:t xml:space="preserve">w związku z odbieraniem, </w:t>
            </w:r>
            <w:r w:rsidRPr="00A82925">
              <w:rPr>
                <w:rFonts w:eastAsia="Times New Roman" w:cs="Times New Roman"/>
                <w:sz w:val="22"/>
                <w:szCs w:val="24"/>
              </w:rPr>
              <w:t>odzyskiem, recyklingiem i unieszkodliwianiem odpadów komunalnych z terenu nieruchomości zamieszkałych</w:t>
            </w:r>
          </w:p>
          <w:p w:rsidR="00B713A7" w:rsidRPr="00A82925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  <w:szCs w:val="24"/>
              </w:rPr>
            </w:pPr>
            <w:r>
              <w:rPr>
                <w:rFonts w:eastAsia="Times New Roman" w:cs="Times New Roman"/>
                <w:sz w:val="22"/>
                <w:szCs w:val="24"/>
              </w:rPr>
              <w:t>(zł brutto)</w:t>
            </w:r>
          </w:p>
        </w:tc>
        <w:tc>
          <w:tcPr>
            <w:tcW w:w="2506" w:type="dxa"/>
            <w:vAlign w:val="center"/>
          </w:tcPr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82925">
              <w:rPr>
                <w:rFonts w:eastAsia="Times New Roman" w:cs="Times New Roman"/>
                <w:b/>
                <w:sz w:val="24"/>
                <w:szCs w:val="24"/>
              </w:rPr>
              <w:t>527 610,24</w:t>
            </w:r>
          </w:p>
        </w:tc>
        <w:tc>
          <w:tcPr>
            <w:tcW w:w="2460" w:type="dxa"/>
            <w:vAlign w:val="center"/>
          </w:tcPr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82925">
              <w:rPr>
                <w:rFonts w:eastAsia="Times New Roman" w:cs="Times New Roman"/>
                <w:b/>
                <w:sz w:val="24"/>
                <w:szCs w:val="24"/>
              </w:rPr>
              <w:t>527 610,24</w:t>
            </w:r>
          </w:p>
        </w:tc>
        <w:tc>
          <w:tcPr>
            <w:tcW w:w="2143" w:type="dxa"/>
          </w:tcPr>
          <w:p w:rsidR="00B713A7" w:rsidRDefault="00B713A7" w:rsidP="00E571EF">
            <w:pPr>
              <w:widowControl w:val="0"/>
              <w:suppressAutoHyphens/>
              <w:spacing w:line="360" w:lineRule="auto"/>
              <w:ind w:firstLine="0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B713A7" w:rsidRPr="00A82925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858 996,62</w:t>
            </w:r>
          </w:p>
        </w:tc>
      </w:tr>
      <w:tr w:rsidR="00B713A7" w:rsidTr="00B713A7">
        <w:tc>
          <w:tcPr>
            <w:tcW w:w="2859" w:type="dxa"/>
            <w:vAlign w:val="center"/>
          </w:tcPr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A82925">
              <w:rPr>
                <w:rFonts w:eastAsia="Times New Roman" w:cs="Times New Roman"/>
                <w:sz w:val="22"/>
              </w:rPr>
              <w:t>koszty prowadzenia Punktu Selektywnego Zbierania Odpadów Komunalnych dla gminy Młodzieszyn</w:t>
            </w:r>
          </w:p>
          <w:p w:rsidR="00B713A7" w:rsidRPr="00A82925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(zł brutto)</w:t>
            </w:r>
          </w:p>
        </w:tc>
        <w:tc>
          <w:tcPr>
            <w:tcW w:w="2506" w:type="dxa"/>
            <w:vAlign w:val="center"/>
          </w:tcPr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80ABB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12 778,02</w:t>
            </w:r>
          </w:p>
        </w:tc>
        <w:tc>
          <w:tcPr>
            <w:tcW w:w="2460" w:type="dxa"/>
            <w:vAlign w:val="center"/>
          </w:tcPr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80ABB">
              <w:rPr>
                <w:rFonts w:eastAsia="Times New Roman" w:cs="Times New Roman"/>
                <w:b/>
                <w:sz w:val="24"/>
                <w:szCs w:val="24"/>
              </w:rPr>
              <w:t>9 715,92</w:t>
            </w:r>
          </w:p>
        </w:tc>
        <w:tc>
          <w:tcPr>
            <w:tcW w:w="2143" w:type="dxa"/>
          </w:tcPr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B713A7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B713A7" w:rsidRPr="00680ABB" w:rsidRDefault="00B713A7" w:rsidP="00A82925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10 772,93</w:t>
            </w:r>
          </w:p>
        </w:tc>
      </w:tr>
    </w:tbl>
    <w:p w:rsidR="00A82925" w:rsidRPr="00A82925" w:rsidRDefault="00A8292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</w:p>
    <w:p w:rsidR="001E7B23" w:rsidRPr="00DF1A78" w:rsidRDefault="001E7B23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</w:p>
    <w:p w:rsidR="00DF1A78" w:rsidRPr="00DF1A78" w:rsidRDefault="00036E4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6</w:t>
      </w:r>
      <w:r w:rsidR="00DF1A78" w:rsidRPr="00DF1A78">
        <w:rPr>
          <w:rFonts w:eastAsia="Times New Roman" w:cs="Times New Roman"/>
          <w:b/>
          <w:bCs/>
          <w:sz w:val="24"/>
          <w:szCs w:val="24"/>
        </w:rPr>
        <w:t>.Liczba mieszkańców</w:t>
      </w:r>
    </w:p>
    <w:p w:rsidR="001D3208" w:rsidRPr="00137933" w:rsidRDefault="00137933" w:rsidP="00C93E3A">
      <w:pPr>
        <w:widowControl w:val="0"/>
        <w:suppressAutoHyphens/>
        <w:spacing w:line="360" w:lineRule="auto"/>
        <w:ind w:left="283" w:firstLine="425"/>
        <w:contextualSpacing/>
        <w:rPr>
          <w:rFonts w:eastAsia="Times New Roman" w:cs="Times New Roman"/>
          <w:sz w:val="24"/>
          <w:szCs w:val="24"/>
        </w:rPr>
      </w:pPr>
      <w:r w:rsidRPr="00137933">
        <w:rPr>
          <w:rFonts w:eastAsia="Times New Roman" w:cs="Times New Roman"/>
          <w:sz w:val="24"/>
          <w:szCs w:val="24"/>
        </w:rPr>
        <w:t>Gmina Młodzieszyn</w:t>
      </w:r>
      <w:r w:rsidR="00DF1A78" w:rsidRPr="00137933">
        <w:rPr>
          <w:rFonts w:eastAsia="Times New Roman" w:cs="Times New Roman"/>
          <w:sz w:val="24"/>
          <w:szCs w:val="24"/>
        </w:rPr>
        <w:t xml:space="preserve"> jest gminą wiejską wg. danych GUS w roku 1995 faktyczne </w:t>
      </w:r>
      <w:r w:rsidRPr="00137933">
        <w:rPr>
          <w:rFonts w:eastAsia="Times New Roman" w:cs="Times New Roman"/>
          <w:sz w:val="24"/>
          <w:szCs w:val="24"/>
        </w:rPr>
        <w:t>miejsca zamieszkiwania, tj. 5715 osób</w:t>
      </w:r>
      <w:r w:rsidR="00DF1A78" w:rsidRPr="00137933">
        <w:rPr>
          <w:rFonts w:eastAsia="Times New Roman" w:cs="Times New Roman"/>
          <w:sz w:val="24"/>
          <w:szCs w:val="24"/>
        </w:rPr>
        <w:t xml:space="preserve">. </w:t>
      </w:r>
      <w:r w:rsidR="009F5644">
        <w:rPr>
          <w:rFonts w:eastAsia="Times New Roman" w:cs="Times New Roman"/>
          <w:bCs/>
          <w:sz w:val="24"/>
          <w:szCs w:val="24"/>
        </w:rPr>
        <w:t>Na dzień 31.12.2019</w:t>
      </w:r>
      <w:r w:rsidR="00DF1A78" w:rsidRPr="00137933">
        <w:rPr>
          <w:rFonts w:eastAsia="Times New Roman" w:cs="Times New Roman"/>
          <w:bCs/>
          <w:sz w:val="24"/>
          <w:szCs w:val="24"/>
        </w:rPr>
        <w:t>liczba mieszkańców</w:t>
      </w:r>
      <w:r w:rsidR="00AB7448">
        <w:rPr>
          <w:rFonts w:eastAsia="Times New Roman" w:cs="Times New Roman"/>
          <w:bCs/>
          <w:sz w:val="24"/>
          <w:szCs w:val="24"/>
        </w:rPr>
        <w:t>, zgodnie z danymi pochodzącymi z rejestru mieszkańców,</w:t>
      </w:r>
      <w:r w:rsidR="00DF1A78" w:rsidRPr="00137933">
        <w:rPr>
          <w:rFonts w:eastAsia="Times New Roman" w:cs="Times New Roman"/>
          <w:bCs/>
          <w:sz w:val="24"/>
          <w:szCs w:val="24"/>
        </w:rPr>
        <w:t xml:space="preserve"> wynosiła</w:t>
      </w:r>
      <w:r w:rsidR="009F5644">
        <w:rPr>
          <w:rFonts w:eastAsia="Times New Roman" w:cs="Times New Roman"/>
          <w:sz w:val="24"/>
          <w:szCs w:val="24"/>
        </w:rPr>
        <w:t xml:space="preserve"> 5521</w:t>
      </w:r>
      <w:r w:rsidR="00DF1A78" w:rsidRPr="00137933">
        <w:rPr>
          <w:rFonts w:eastAsia="Times New Roman" w:cs="Times New Roman"/>
          <w:sz w:val="24"/>
          <w:szCs w:val="24"/>
        </w:rPr>
        <w:t>. Do</w:t>
      </w:r>
      <w:r w:rsidR="00A034FA">
        <w:rPr>
          <w:rFonts w:eastAsia="Times New Roman" w:cs="Times New Roman"/>
          <w:sz w:val="24"/>
          <w:szCs w:val="24"/>
        </w:rPr>
        <w:t xml:space="preserve"> dnia 31.12.20</w:t>
      </w:r>
      <w:r w:rsidR="00511AC2">
        <w:rPr>
          <w:rFonts w:eastAsia="Times New Roman" w:cs="Times New Roman"/>
          <w:sz w:val="24"/>
          <w:szCs w:val="24"/>
        </w:rPr>
        <w:t>19</w:t>
      </w:r>
      <w:r w:rsidR="00AB7448">
        <w:rPr>
          <w:rFonts w:eastAsia="Times New Roman" w:cs="Times New Roman"/>
          <w:sz w:val="24"/>
          <w:szCs w:val="24"/>
        </w:rPr>
        <w:t xml:space="preserve"> r. złożono </w:t>
      </w:r>
      <w:r w:rsidR="00511AC2" w:rsidRPr="00511AC2">
        <w:rPr>
          <w:rFonts w:eastAsia="Times New Roman" w:cs="Times New Roman"/>
          <w:sz w:val="24"/>
          <w:szCs w:val="24"/>
        </w:rPr>
        <w:t>1659</w:t>
      </w:r>
      <w:r w:rsidR="00021DCF">
        <w:rPr>
          <w:rFonts w:eastAsia="Times New Roman" w:cs="Times New Roman"/>
          <w:sz w:val="24"/>
          <w:szCs w:val="24"/>
        </w:rPr>
        <w:t xml:space="preserve"> deklaracji </w:t>
      </w:r>
      <w:r w:rsidR="008F318E">
        <w:rPr>
          <w:rFonts w:eastAsia="Times New Roman" w:cs="Times New Roman"/>
          <w:sz w:val="24"/>
          <w:szCs w:val="24"/>
        </w:rPr>
        <w:t xml:space="preserve">o wysokości opłaty za gospodarowanie odpadami komunalnymi </w:t>
      </w:r>
      <w:r w:rsidR="00021DCF">
        <w:rPr>
          <w:rFonts w:eastAsia="Times New Roman" w:cs="Times New Roman"/>
          <w:sz w:val="24"/>
          <w:szCs w:val="24"/>
        </w:rPr>
        <w:t xml:space="preserve">z nieruchomości zamieszkałych. W związku z </w:t>
      </w:r>
      <w:r w:rsidR="002E11F7">
        <w:rPr>
          <w:rFonts w:eastAsia="Times New Roman" w:cs="Times New Roman"/>
          <w:sz w:val="24"/>
          <w:szCs w:val="24"/>
        </w:rPr>
        <w:t xml:space="preserve">tym systemem </w:t>
      </w:r>
      <w:r w:rsidR="008F318E">
        <w:rPr>
          <w:rFonts w:eastAsia="Times New Roman" w:cs="Times New Roman"/>
          <w:sz w:val="24"/>
          <w:szCs w:val="24"/>
        </w:rPr>
        <w:t xml:space="preserve">zagospodarowania odpadów komunalnych </w:t>
      </w:r>
      <w:r w:rsidR="00AB7448">
        <w:rPr>
          <w:rFonts w:eastAsia="Times New Roman" w:cs="Times New Roman"/>
          <w:sz w:val="24"/>
          <w:szCs w:val="24"/>
        </w:rPr>
        <w:t xml:space="preserve">objęto łącznie </w:t>
      </w:r>
      <w:r w:rsidR="00511AC2" w:rsidRPr="00820A91">
        <w:t>4982</w:t>
      </w:r>
      <w:r w:rsidR="00021DCF">
        <w:rPr>
          <w:rFonts w:eastAsia="Times New Roman" w:cs="Times New Roman"/>
          <w:sz w:val="24"/>
          <w:szCs w:val="24"/>
        </w:rPr>
        <w:t xml:space="preserve"> osób.</w:t>
      </w:r>
    </w:p>
    <w:p w:rsidR="00DF1A78" w:rsidRDefault="00DF1A78" w:rsidP="00DF1A78">
      <w:pPr>
        <w:widowControl w:val="0"/>
        <w:suppressAutoHyphens/>
        <w:spacing w:line="360" w:lineRule="auto"/>
        <w:ind w:left="283" w:firstLine="425"/>
        <w:contextualSpacing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>Różnica w  podanej liczbie mieszkańców wynika m.in. z tego</w:t>
      </w:r>
      <w:r w:rsidR="00C51D1E">
        <w:rPr>
          <w:rFonts w:eastAsia="Times New Roman" w:cs="Times New Roman"/>
          <w:sz w:val="24"/>
          <w:szCs w:val="24"/>
        </w:rPr>
        <w:t xml:space="preserve"> powodu</w:t>
      </w:r>
      <w:r w:rsidRPr="00DF1A78">
        <w:rPr>
          <w:rFonts w:eastAsia="Times New Roman" w:cs="Times New Roman"/>
          <w:sz w:val="24"/>
          <w:szCs w:val="24"/>
        </w:rPr>
        <w:t xml:space="preserve">, że  wiele uczniów kontynuuje naukę poza miejscem stałego zameldowania. Analogiczna sytuacja występuje wśród ilości osób czynnych zawodowo, którzy ze względu na wykonywaną pracę przebywają poza terenem gminy. </w:t>
      </w:r>
    </w:p>
    <w:p w:rsidR="00C93E3A" w:rsidRDefault="00C93E3A" w:rsidP="00DF1A78">
      <w:pPr>
        <w:widowControl w:val="0"/>
        <w:suppressAutoHyphens/>
        <w:spacing w:line="360" w:lineRule="auto"/>
        <w:ind w:left="283" w:firstLine="425"/>
        <w:contextualSpacing/>
        <w:rPr>
          <w:rFonts w:eastAsia="Times New Roman" w:cs="Times New Roman"/>
          <w:sz w:val="24"/>
          <w:szCs w:val="24"/>
        </w:rPr>
      </w:pPr>
    </w:p>
    <w:p w:rsidR="006E508D" w:rsidRDefault="006E508D" w:rsidP="00DF1A78">
      <w:pPr>
        <w:widowControl w:val="0"/>
        <w:suppressAutoHyphens/>
        <w:spacing w:line="360" w:lineRule="auto"/>
        <w:ind w:left="283" w:firstLine="425"/>
        <w:contextualSpacing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Poniżej zestawiono </w:t>
      </w:r>
      <w:r w:rsidR="00AB7448">
        <w:rPr>
          <w:rFonts w:eastAsia="Times New Roman" w:cs="Times New Roman"/>
          <w:sz w:val="24"/>
          <w:szCs w:val="24"/>
        </w:rPr>
        <w:t>dane w odniesieniu do roku 2017</w:t>
      </w:r>
      <w:r w:rsidR="008F318E">
        <w:rPr>
          <w:rFonts w:eastAsia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/>
      </w:tblPr>
      <w:tblGrid>
        <w:gridCol w:w="2727"/>
        <w:gridCol w:w="2465"/>
        <w:gridCol w:w="2465"/>
        <w:gridCol w:w="2311"/>
      </w:tblGrid>
      <w:tr w:rsidR="00511AC2" w:rsidTr="00511AC2">
        <w:tc>
          <w:tcPr>
            <w:tcW w:w="2727" w:type="dxa"/>
            <w:vAlign w:val="center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 w:rsidR="00511AC2" w:rsidRPr="001A6990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2017</w:t>
            </w:r>
          </w:p>
        </w:tc>
        <w:tc>
          <w:tcPr>
            <w:tcW w:w="2465" w:type="dxa"/>
            <w:vAlign w:val="center"/>
          </w:tcPr>
          <w:p w:rsidR="00511AC2" w:rsidRPr="001A6990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2018</w:t>
            </w:r>
          </w:p>
        </w:tc>
        <w:tc>
          <w:tcPr>
            <w:tcW w:w="2311" w:type="dxa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2019</w:t>
            </w:r>
          </w:p>
        </w:tc>
      </w:tr>
      <w:tr w:rsidR="00511AC2" w:rsidTr="00511AC2">
        <w:tc>
          <w:tcPr>
            <w:tcW w:w="2727" w:type="dxa"/>
            <w:vAlign w:val="center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  <w:szCs w:val="24"/>
              </w:rPr>
            </w:pPr>
            <w:r>
              <w:rPr>
                <w:rFonts w:eastAsia="Times New Roman" w:cs="Times New Roman"/>
                <w:sz w:val="22"/>
                <w:szCs w:val="24"/>
              </w:rPr>
              <w:t>Liczba mieszkańców</w:t>
            </w:r>
          </w:p>
          <w:p w:rsidR="00511AC2" w:rsidRPr="00A82925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  <w:szCs w:val="24"/>
              </w:rPr>
            </w:pPr>
            <w:r>
              <w:rPr>
                <w:rFonts w:eastAsia="Times New Roman" w:cs="Times New Roman"/>
                <w:sz w:val="22"/>
                <w:szCs w:val="24"/>
              </w:rPr>
              <w:t>(</w:t>
            </w:r>
            <w:r w:rsidRPr="008F318E">
              <w:rPr>
                <w:rFonts w:eastAsia="Times New Roman" w:cs="Times New Roman"/>
                <w:sz w:val="22"/>
                <w:szCs w:val="24"/>
              </w:rPr>
              <w:t>zgodnie z danymi  poc</w:t>
            </w:r>
            <w:r>
              <w:rPr>
                <w:rFonts w:eastAsia="Times New Roman" w:cs="Times New Roman"/>
                <w:sz w:val="22"/>
                <w:szCs w:val="24"/>
              </w:rPr>
              <w:t>hodzącymi z rejestru mieszkańców</w:t>
            </w:r>
            <w:r w:rsidRPr="008F318E">
              <w:rPr>
                <w:rFonts w:eastAsia="Times New Roman" w:cs="Times New Roman"/>
                <w:sz w:val="22"/>
                <w:szCs w:val="24"/>
              </w:rPr>
              <w:t xml:space="preserve"> gminy</w:t>
            </w:r>
            <w:r>
              <w:rPr>
                <w:rFonts w:eastAsia="Times New Roman" w:cs="Times New Roman"/>
                <w:sz w:val="22"/>
                <w:szCs w:val="24"/>
              </w:rPr>
              <w:t>)</w:t>
            </w:r>
          </w:p>
        </w:tc>
        <w:tc>
          <w:tcPr>
            <w:tcW w:w="2465" w:type="dxa"/>
            <w:vAlign w:val="center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5606</w:t>
            </w:r>
          </w:p>
        </w:tc>
        <w:tc>
          <w:tcPr>
            <w:tcW w:w="2465" w:type="dxa"/>
            <w:vAlign w:val="center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5507</w:t>
            </w:r>
          </w:p>
        </w:tc>
        <w:tc>
          <w:tcPr>
            <w:tcW w:w="2311" w:type="dxa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11AC2">
              <w:rPr>
                <w:rFonts w:eastAsia="Times New Roman" w:cs="Times New Roman"/>
                <w:sz w:val="24"/>
                <w:szCs w:val="24"/>
              </w:rPr>
              <w:t>5521</w:t>
            </w:r>
          </w:p>
        </w:tc>
      </w:tr>
      <w:tr w:rsidR="00511AC2" w:rsidTr="00511AC2">
        <w:tc>
          <w:tcPr>
            <w:tcW w:w="2727" w:type="dxa"/>
            <w:vAlign w:val="center"/>
          </w:tcPr>
          <w:p w:rsidR="00511AC2" w:rsidRPr="00A82925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Liczba złożonych deklaracji wg stanu na dzień 31 grudnia</w:t>
            </w:r>
          </w:p>
        </w:tc>
        <w:tc>
          <w:tcPr>
            <w:tcW w:w="2465" w:type="dxa"/>
            <w:vAlign w:val="center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1592</w:t>
            </w:r>
          </w:p>
        </w:tc>
        <w:tc>
          <w:tcPr>
            <w:tcW w:w="2465" w:type="dxa"/>
            <w:vAlign w:val="center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1591</w:t>
            </w:r>
          </w:p>
        </w:tc>
        <w:tc>
          <w:tcPr>
            <w:tcW w:w="2311" w:type="dxa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11AC2">
              <w:rPr>
                <w:rFonts w:eastAsia="Times New Roman" w:cs="Times New Roman"/>
                <w:sz w:val="24"/>
                <w:szCs w:val="24"/>
              </w:rPr>
              <w:t>1659</w:t>
            </w:r>
          </w:p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11AC2" w:rsidTr="00511AC2">
        <w:tc>
          <w:tcPr>
            <w:tcW w:w="2727" w:type="dxa"/>
            <w:vAlign w:val="center"/>
          </w:tcPr>
          <w:p w:rsidR="00511AC2" w:rsidRDefault="00511AC2" w:rsidP="008F318E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Liczba osób wg złożonych deklaracji objętych systemem wg stanu na dzień 31 grudnia </w:t>
            </w:r>
          </w:p>
        </w:tc>
        <w:tc>
          <w:tcPr>
            <w:tcW w:w="2465" w:type="dxa"/>
            <w:vAlign w:val="center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4988</w:t>
            </w:r>
          </w:p>
        </w:tc>
        <w:tc>
          <w:tcPr>
            <w:tcW w:w="2465" w:type="dxa"/>
            <w:vAlign w:val="center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4981</w:t>
            </w:r>
          </w:p>
        </w:tc>
        <w:tc>
          <w:tcPr>
            <w:tcW w:w="2311" w:type="dxa"/>
          </w:tcPr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11AC2" w:rsidRDefault="00511AC2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11AC2">
              <w:rPr>
                <w:rFonts w:eastAsia="Times New Roman" w:cs="Times New Roman"/>
                <w:sz w:val="24"/>
                <w:szCs w:val="24"/>
              </w:rPr>
              <w:t>4982</w:t>
            </w:r>
          </w:p>
        </w:tc>
      </w:tr>
    </w:tbl>
    <w:p w:rsidR="006E508D" w:rsidRPr="00DF1A78" w:rsidRDefault="006E508D" w:rsidP="00DF1A78">
      <w:pPr>
        <w:widowControl w:val="0"/>
        <w:suppressAutoHyphens/>
        <w:spacing w:line="360" w:lineRule="auto"/>
        <w:ind w:left="283" w:firstLine="425"/>
        <w:contextualSpacing/>
        <w:rPr>
          <w:rFonts w:eastAsia="Times New Roman" w:cs="Times New Roman"/>
          <w:b/>
          <w:bCs/>
          <w:sz w:val="24"/>
          <w:szCs w:val="24"/>
        </w:rPr>
      </w:pPr>
    </w:p>
    <w:p w:rsidR="00DF1A78" w:rsidRPr="00DF1A78" w:rsidRDefault="00DF1A78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</w:p>
    <w:p w:rsidR="00DF1A78" w:rsidRPr="00DF1A78" w:rsidRDefault="00036E4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7</w:t>
      </w:r>
      <w:r w:rsidR="00DF1A78" w:rsidRPr="00DF1A78">
        <w:rPr>
          <w:rFonts w:eastAsia="Times New Roman" w:cs="Times New Roman"/>
          <w:b/>
          <w:bCs/>
          <w:sz w:val="24"/>
          <w:szCs w:val="24"/>
        </w:rPr>
        <w:t>.Liczba właścicieli nieruchomości, którzy nie zawarli umowy, o której  mowa w art.6 ust.1.</w:t>
      </w:r>
    </w:p>
    <w:p w:rsidR="00D83E11" w:rsidRPr="00DF1A78" w:rsidRDefault="00DF1A78" w:rsidP="00AB7448">
      <w:pPr>
        <w:widowControl w:val="0"/>
        <w:suppressAutoHyphens/>
        <w:spacing w:line="360" w:lineRule="auto"/>
        <w:ind w:left="283" w:firstLine="425"/>
        <w:rPr>
          <w:rFonts w:eastAsia="Times New Roman" w:cs="Times New Roman"/>
          <w:bCs/>
          <w:sz w:val="24"/>
          <w:szCs w:val="24"/>
        </w:rPr>
      </w:pPr>
      <w:r w:rsidRPr="00DF1A78">
        <w:rPr>
          <w:rFonts w:eastAsia="Times New Roman" w:cs="Times New Roman"/>
          <w:bCs/>
          <w:sz w:val="24"/>
          <w:szCs w:val="24"/>
        </w:rPr>
        <w:t>Brak informacji o właścicielach nieruchomości, którzy nie zawarli umowy</w:t>
      </w:r>
      <w:r w:rsidR="00C51D1E">
        <w:rPr>
          <w:rFonts w:eastAsia="Times New Roman" w:cs="Times New Roman"/>
          <w:bCs/>
          <w:sz w:val="24"/>
          <w:szCs w:val="24"/>
        </w:rPr>
        <w:t xml:space="preserve"> w 2017 r.</w:t>
      </w:r>
      <w:r w:rsidRPr="00DF1A78">
        <w:rPr>
          <w:rFonts w:eastAsia="Times New Roman" w:cs="Times New Roman"/>
          <w:bCs/>
          <w:sz w:val="24"/>
          <w:szCs w:val="24"/>
        </w:rPr>
        <w:t xml:space="preserve">, </w:t>
      </w:r>
      <w:r w:rsidR="00C51D1E">
        <w:rPr>
          <w:rFonts w:eastAsia="Times New Roman" w:cs="Times New Roman"/>
          <w:bCs/>
          <w:sz w:val="24"/>
          <w:szCs w:val="24"/>
        </w:rPr>
        <w:t xml:space="preserve">o </w:t>
      </w:r>
      <w:r w:rsidRPr="00DF1A78">
        <w:rPr>
          <w:rFonts w:eastAsia="Times New Roman" w:cs="Times New Roman"/>
          <w:bCs/>
          <w:sz w:val="24"/>
          <w:szCs w:val="24"/>
        </w:rPr>
        <w:t xml:space="preserve">której mowa w  art. 6 ust. 1 ustawy z dnia 13 września 1996 r. (t.j. Dz. U. z 2016 r. poz. 250) o utrzymaniu czystości i porządku w gminach. </w:t>
      </w:r>
    </w:p>
    <w:p w:rsidR="00DF1A78" w:rsidRPr="00DF1A78" w:rsidRDefault="00DF1A78" w:rsidP="00DF1A78">
      <w:pPr>
        <w:widowControl w:val="0"/>
        <w:suppressAutoHyphens/>
        <w:spacing w:line="360" w:lineRule="auto"/>
        <w:ind w:left="283" w:firstLine="0"/>
        <w:rPr>
          <w:rFonts w:eastAsia="Times New Roman" w:cs="Times New Roman"/>
          <w:bCs/>
          <w:sz w:val="24"/>
          <w:szCs w:val="24"/>
        </w:rPr>
      </w:pPr>
    </w:p>
    <w:p w:rsidR="00DF1A78" w:rsidRPr="00DF1A78" w:rsidRDefault="00036E4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8</w:t>
      </w:r>
      <w:r w:rsidR="00DF1A78" w:rsidRPr="00DF1A78">
        <w:rPr>
          <w:rFonts w:eastAsia="Times New Roman" w:cs="Times New Roman"/>
          <w:b/>
          <w:bCs/>
          <w:sz w:val="24"/>
          <w:szCs w:val="24"/>
        </w:rPr>
        <w:t>.Ilość odpadów komunalnych wyt</w:t>
      </w:r>
      <w:r w:rsidR="007E18A0">
        <w:rPr>
          <w:rFonts w:eastAsia="Times New Roman" w:cs="Times New Roman"/>
          <w:b/>
          <w:bCs/>
          <w:sz w:val="24"/>
          <w:szCs w:val="24"/>
        </w:rPr>
        <w:t>worzonych na t</w:t>
      </w:r>
      <w:r w:rsidR="00AB7448">
        <w:rPr>
          <w:rFonts w:eastAsia="Times New Roman" w:cs="Times New Roman"/>
          <w:b/>
          <w:bCs/>
          <w:sz w:val="24"/>
          <w:szCs w:val="24"/>
        </w:rPr>
        <w:t>erenie Gminy  Młodzieszyn w 2018</w:t>
      </w:r>
      <w:r w:rsidR="00DF1A78" w:rsidRPr="00DF1A78">
        <w:rPr>
          <w:rFonts w:eastAsia="Times New Roman" w:cs="Times New Roman"/>
          <w:b/>
          <w:bCs/>
          <w:sz w:val="24"/>
          <w:szCs w:val="24"/>
        </w:rPr>
        <w:t xml:space="preserve"> roku.</w:t>
      </w:r>
    </w:p>
    <w:p w:rsidR="00DF1A78" w:rsidRPr="00B113F7" w:rsidRDefault="00DF1A78" w:rsidP="00DF1A78">
      <w:pPr>
        <w:widowControl w:val="0"/>
        <w:suppressAutoHyphens/>
        <w:spacing w:line="360" w:lineRule="auto"/>
        <w:ind w:left="283" w:firstLine="0"/>
        <w:rPr>
          <w:rFonts w:eastAsia="Times New Roman" w:cs="Times New Roman"/>
          <w:b/>
          <w:sz w:val="24"/>
          <w:szCs w:val="24"/>
        </w:rPr>
      </w:pPr>
      <w:r w:rsidRPr="00B113F7">
        <w:rPr>
          <w:rFonts w:eastAsia="Times New Roman" w:cs="Times New Roman"/>
          <w:b/>
          <w:sz w:val="24"/>
          <w:szCs w:val="24"/>
        </w:rPr>
        <w:t>Łączna masa odebranych odpadów komunalnych [Mg]:</w:t>
      </w:r>
    </w:p>
    <w:p w:rsidR="007E18A0" w:rsidRPr="00B113F7" w:rsidRDefault="007E18A0" w:rsidP="00B113F7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</w:rPr>
      </w:pPr>
      <w:r w:rsidRPr="00B113F7">
        <w:rPr>
          <w:rFonts w:eastAsia="Times New Roman" w:cs="Times New Roman"/>
          <w:sz w:val="24"/>
          <w:szCs w:val="24"/>
          <w:lang/>
        </w:rPr>
        <w:t>odpady komun</w:t>
      </w:r>
      <w:r w:rsidR="00CB2CE0" w:rsidRPr="00B113F7">
        <w:rPr>
          <w:rFonts w:eastAsia="Times New Roman" w:cs="Times New Roman"/>
          <w:sz w:val="24"/>
          <w:szCs w:val="24"/>
          <w:lang/>
        </w:rPr>
        <w:t>alne (zmieszane) niesegregowane –</w:t>
      </w:r>
      <w:r w:rsidR="00B113F7" w:rsidRPr="00B113F7">
        <w:rPr>
          <w:rFonts w:eastAsia="Times New Roman" w:cs="Times New Roman"/>
          <w:sz w:val="24"/>
          <w:szCs w:val="24"/>
        </w:rPr>
        <w:t>791,610</w:t>
      </w:r>
    </w:p>
    <w:p w:rsidR="007E18A0" w:rsidRPr="00B113F7" w:rsidRDefault="007E18A0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 w:rsidRPr="00B113F7">
        <w:rPr>
          <w:rFonts w:eastAsia="Times New Roman" w:cs="Times New Roman"/>
          <w:sz w:val="24"/>
          <w:szCs w:val="24"/>
          <w:lang/>
        </w:rPr>
        <w:t>op</w:t>
      </w:r>
      <w:r w:rsidR="00CB2CE0" w:rsidRPr="00B113F7">
        <w:rPr>
          <w:rFonts w:eastAsia="Times New Roman" w:cs="Times New Roman"/>
          <w:sz w:val="24"/>
          <w:szCs w:val="24"/>
          <w:lang/>
        </w:rPr>
        <w:t>akowania z tworzyw sztucznych –</w:t>
      </w:r>
      <w:r w:rsidR="00B113F7" w:rsidRPr="00B113F7">
        <w:rPr>
          <w:rFonts w:eastAsia="Times New Roman" w:cs="Times New Roman"/>
          <w:sz w:val="24"/>
          <w:szCs w:val="24"/>
        </w:rPr>
        <w:t>72,286</w:t>
      </w:r>
    </w:p>
    <w:p w:rsidR="007E18A0" w:rsidRPr="00B113F7" w:rsidRDefault="007E18A0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 w:rsidRPr="00B113F7">
        <w:rPr>
          <w:rFonts w:eastAsia="Times New Roman" w:cs="Times New Roman"/>
          <w:sz w:val="24"/>
          <w:szCs w:val="24"/>
          <w:lang/>
        </w:rPr>
        <w:t xml:space="preserve">opakowania ze szkła – </w:t>
      </w:r>
      <w:r w:rsidR="00B113F7" w:rsidRPr="00B113F7">
        <w:rPr>
          <w:rFonts w:eastAsia="Times New Roman" w:cs="Times New Roman"/>
          <w:sz w:val="24"/>
          <w:szCs w:val="24"/>
        </w:rPr>
        <w:t>58,260</w:t>
      </w:r>
    </w:p>
    <w:p w:rsidR="007E18A0" w:rsidRPr="00B113F7" w:rsidRDefault="007E18A0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 w:rsidRPr="00B113F7">
        <w:rPr>
          <w:rFonts w:eastAsia="Times New Roman" w:cs="Times New Roman"/>
          <w:sz w:val="24"/>
          <w:szCs w:val="24"/>
          <w:lang/>
        </w:rPr>
        <w:t xml:space="preserve">opakowania z papieru i tektury – </w:t>
      </w:r>
      <w:r w:rsidR="007E4FA6" w:rsidRPr="00B113F7">
        <w:rPr>
          <w:rFonts w:eastAsia="Times New Roman" w:cs="Times New Roman"/>
          <w:sz w:val="24"/>
          <w:szCs w:val="24"/>
        </w:rPr>
        <w:t>1,100</w:t>
      </w:r>
    </w:p>
    <w:p w:rsidR="00CB2CE0" w:rsidRPr="00B113F7" w:rsidRDefault="00CB2CE0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 w:rsidRPr="00B113F7">
        <w:rPr>
          <w:rFonts w:eastAsia="Times New Roman" w:cs="Times New Roman"/>
          <w:sz w:val="24"/>
          <w:szCs w:val="24"/>
        </w:rPr>
        <w:t>zmieszane odpady opakowa</w:t>
      </w:r>
      <w:r w:rsidR="007E4FA6" w:rsidRPr="00B113F7">
        <w:rPr>
          <w:rFonts w:eastAsia="Times New Roman" w:cs="Times New Roman"/>
          <w:sz w:val="24"/>
          <w:szCs w:val="24"/>
        </w:rPr>
        <w:t xml:space="preserve">niowe – </w:t>
      </w:r>
      <w:r w:rsidR="00B113F7" w:rsidRPr="00B113F7">
        <w:rPr>
          <w:rFonts w:eastAsia="Times New Roman" w:cs="Times New Roman"/>
          <w:sz w:val="24"/>
          <w:szCs w:val="24"/>
        </w:rPr>
        <w:t>35,700</w:t>
      </w:r>
    </w:p>
    <w:p w:rsidR="007E18A0" w:rsidRPr="00B113F7" w:rsidRDefault="007E18A0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 w:rsidRPr="00B113F7">
        <w:rPr>
          <w:rFonts w:eastAsia="Times New Roman" w:cs="Times New Roman"/>
          <w:sz w:val="24"/>
          <w:szCs w:val="24"/>
          <w:lang/>
        </w:rPr>
        <w:t xml:space="preserve">odpady wielkogabarytowe – </w:t>
      </w:r>
      <w:r w:rsidR="00B113F7" w:rsidRPr="00B113F7">
        <w:rPr>
          <w:rFonts w:eastAsia="Times New Roman" w:cs="Times New Roman"/>
          <w:sz w:val="24"/>
          <w:szCs w:val="24"/>
        </w:rPr>
        <w:t>135,750</w:t>
      </w:r>
    </w:p>
    <w:p w:rsidR="007E18A0" w:rsidRPr="00B113F7" w:rsidRDefault="007E18A0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 w:rsidRPr="00B113F7">
        <w:rPr>
          <w:rFonts w:eastAsia="Times New Roman" w:cs="Times New Roman"/>
          <w:sz w:val="24"/>
          <w:szCs w:val="24"/>
          <w:lang/>
        </w:rPr>
        <w:t>odpady zmieszane z budowy, remontów</w:t>
      </w:r>
      <w:r w:rsidR="007E4FA6" w:rsidRPr="00B113F7">
        <w:rPr>
          <w:rFonts w:eastAsia="Times New Roman" w:cs="Times New Roman"/>
          <w:sz w:val="24"/>
          <w:szCs w:val="24"/>
        </w:rPr>
        <w:t>, gruzu betonowego i ceglanego</w:t>
      </w:r>
      <w:r w:rsidRPr="00B113F7">
        <w:rPr>
          <w:rFonts w:eastAsia="Times New Roman" w:cs="Times New Roman"/>
          <w:sz w:val="24"/>
          <w:szCs w:val="24"/>
          <w:lang/>
        </w:rPr>
        <w:t xml:space="preserve"> – </w:t>
      </w:r>
      <w:r w:rsidR="00B113F7" w:rsidRPr="00B113F7">
        <w:rPr>
          <w:rFonts w:eastAsia="Times New Roman" w:cs="Times New Roman"/>
          <w:sz w:val="24"/>
          <w:szCs w:val="24"/>
        </w:rPr>
        <w:t>27,990</w:t>
      </w:r>
    </w:p>
    <w:p w:rsidR="00CB2CE0" w:rsidRPr="00B113F7" w:rsidRDefault="00CB2CE0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 w:rsidRPr="00B113F7">
        <w:rPr>
          <w:rFonts w:eastAsia="Times New Roman" w:cs="Times New Roman"/>
          <w:sz w:val="24"/>
          <w:szCs w:val="24"/>
        </w:rPr>
        <w:t>zużyte urządzenia ele</w:t>
      </w:r>
      <w:r w:rsidR="007E4FA6" w:rsidRPr="00B113F7">
        <w:rPr>
          <w:rFonts w:eastAsia="Times New Roman" w:cs="Times New Roman"/>
          <w:sz w:val="24"/>
          <w:szCs w:val="24"/>
        </w:rPr>
        <w:t xml:space="preserve">ktryczne i elektroniczne – </w:t>
      </w:r>
      <w:r w:rsidR="00B113F7" w:rsidRPr="00B113F7">
        <w:rPr>
          <w:rFonts w:eastAsia="Times New Roman" w:cs="Times New Roman"/>
          <w:sz w:val="24"/>
          <w:szCs w:val="24"/>
        </w:rPr>
        <w:t>2,653</w:t>
      </w:r>
    </w:p>
    <w:p w:rsidR="00D26C72" w:rsidRPr="00B113F7" w:rsidRDefault="00D26C72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 w:rsidRPr="00B113F7">
        <w:rPr>
          <w:rFonts w:eastAsia="Times New Roman" w:cs="Times New Roman"/>
          <w:sz w:val="24"/>
          <w:szCs w:val="24"/>
        </w:rPr>
        <w:t xml:space="preserve">odpady ulegające biodegradacji – </w:t>
      </w:r>
      <w:r w:rsidR="00B113F7" w:rsidRPr="00B113F7">
        <w:rPr>
          <w:rFonts w:eastAsia="Times New Roman" w:cs="Times New Roman"/>
          <w:sz w:val="24"/>
          <w:szCs w:val="24"/>
        </w:rPr>
        <w:t>11,580</w:t>
      </w:r>
    </w:p>
    <w:p w:rsidR="001A6990" w:rsidRPr="00D90C87" w:rsidRDefault="00D26C72" w:rsidP="00D90C87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color w:val="FF0000"/>
          <w:sz w:val="24"/>
          <w:szCs w:val="24"/>
          <w:lang/>
        </w:rPr>
      </w:pPr>
      <w:r w:rsidRPr="00B113F7">
        <w:rPr>
          <w:rFonts w:eastAsia="Times New Roman" w:cs="Times New Roman"/>
          <w:sz w:val="24"/>
          <w:szCs w:val="24"/>
        </w:rPr>
        <w:t xml:space="preserve">zużyte opony – </w:t>
      </w:r>
      <w:r w:rsidR="00B113F7" w:rsidRPr="00B113F7">
        <w:rPr>
          <w:rFonts w:eastAsia="Times New Roman" w:cs="Times New Roman"/>
          <w:sz w:val="24"/>
          <w:szCs w:val="24"/>
        </w:rPr>
        <w:t>17,320</w:t>
      </w:r>
    </w:p>
    <w:p w:rsidR="001A6990" w:rsidRDefault="001A6990" w:rsidP="001A6990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Poniżej zestawiono</w:t>
      </w:r>
      <w:r w:rsidR="00D26C72">
        <w:rPr>
          <w:rFonts w:eastAsia="Times New Roman" w:cs="Times New Roman"/>
          <w:sz w:val="24"/>
          <w:szCs w:val="24"/>
        </w:rPr>
        <w:t xml:space="preserve"> dane w odniesieniu do roku 2017</w:t>
      </w:r>
      <w:r w:rsidR="00D018B1">
        <w:rPr>
          <w:rFonts w:eastAsia="Times New Roman" w:cs="Times New Roman"/>
          <w:sz w:val="24"/>
          <w:szCs w:val="24"/>
        </w:rPr>
        <w:t xml:space="preserve"> i 2018</w:t>
      </w:r>
      <w:r>
        <w:rPr>
          <w:rFonts w:eastAsia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/>
      </w:tblPr>
      <w:tblGrid>
        <w:gridCol w:w="2789"/>
        <w:gridCol w:w="2486"/>
        <w:gridCol w:w="2486"/>
        <w:gridCol w:w="2207"/>
      </w:tblGrid>
      <w:tr w:rsidR="003C7268" w:rsidRPr="00C93E3A" w:rsidTr="003C7268">
        <w:tc>
          <w:tcPr>
            <w:tcW w:w="2789" w:type="dxa"/>
            <w:vAlign w:val="center"/>
          </w:tcPr>
          <w:p w:rsidR="003C7268" w:rsidRPr="00C93E3A" w:rsidRDefault="003C7268" w:rsidP="0003741D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  <w:szCs w:val="24"/>
              </w:rPr>
            </w:pPr>
            <w:r w:rsidRPr="00C93E3A">
              <w:rPr>
                <w:rFonts w:eastAsia="Times New Roman" w:cs="Times New Roman"/>
                <w:b/>
                <w:sz w:val="22"/>
                <w:szCs w:val="24"/>
              </w:rPr>
              <w:t xml:space="preserve"> Rodzaj odebranych odpadów komunalnych</w:t>
            </w:r>
            <w:r>
              <w:rPr>
                <w:rFonts w:eastAsia="Times New Roman" w:cs="Times New Roman"/>
                <w:b/>
                <w:sz w:val="22"/>
                <w:szCs w:val="24"/>
              </w:rPr>
              <w:t xml:space="preserve"> z terenu gminy</w:t>
            </w:r>
          </w:p>
        </w:tc>
        <w:tc>
          <w:tcPr>
            <w:tcW w:w="2486" w:type="dxa"/>
            <w:vAlign w:val="center"/>
          </w:tcPr>
          <w:p w:rsidR="003C7268" w:rsidRPr="00C93E3A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sz w:val="22"/>
                <w:szCs w:val="24"/>
              </w:rPr>
              <w:t>Rok 2017</w:t>
            </w:r>
          </w:p>
          <w:p w:rsidR="003C7268" w:rsidRPr="00C93E3A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C93E3A">
              <w:rPr>
                <w:rFonts w:eastAsia="Times New Roman" w:cs="Times New Roman"/>
                <w:b/>
                <w:sz w:val="22"/>
                <w:szCs w:val="24"/>
              </w:rPr>
              <w:t>[Mg]</w:t>
            </w:r>
          </w:p>
        </w:tc>
        <w:tc>
          <w:tcPr>
            <w:tcW w:w="2486" w:type="dxa"/>
            <w:vAlign w:val="center"/>
          </w:tcPr>
          <w:p w:rsidR="003C7268" w:rsidRPr="00C93E3A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sz w:val="22"/>
                <w:szCs w:val="24"/>
              </w:rPr>
              <w:t>Rok 2018</w:t>
            </w:r>
          </w:p>
          <w:p w:rsidR="003C7268" w:rsidRPr="00C93E3A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C93E3A">
              <w:rPr>
                <w:rFonts w:eastAsia="Times New Roman" w:cs="Times New Roman"/>
                <w:b/>
                <w:sz w:val="22"/>
                <w:szCs w:val="24"/>
              </w:rPr>
              <w:t>[Mg]</w:t>
            </w:r>
          </w:p>
        </w:tc>
        <w:tc>
          <w:tcPr>
            <w:tcW w:w="2207" w:type="dxa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3C7268" w:rsidRPr="003C7268" w:rsidRDefault="003C7268" w:rsidP="003C7268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>
              <w:rPr>
                <w:rFonts w:eastAsia="Times New Roman" w:cs="Times New Roman"/>
                <w:b/>
                <w:sz w:val="22"/>
                <w:szCs w:val="24"/>
              </w:rPr>
              <w:t>Rok 2019</w:t>
            </w:r>
          </w:p>
          <w:p w:rsidR="003C7268" w:rsidRDefault="003C7268" w:rsidP="003C7268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3C7268">
              <w:rPr>
                <w:rFonts w:eastAsia="Times New Roman" w:cs="Times New Roman"/>
                <w:b/>
                <w:sz w:val="22"/>
                <w:szCs w:val="24"/>
              </w:rPr>
              <w:t>[Mg]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Pr="00A82925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  <w:szCs w:val="24"/>
              </w:rPr>
            </w:pPr>
            <w:r w:rsidRPr="0003741D">
              <w:rPr>
                <w:rFonts w:eastAsia="Times New Roman" w:cs="Times New Roman"/>
                <w:sz w:val="22"/>
                <w:szCs w:val="24"/>
                <w:lang/>
              </w:rPr>
              <w:t>odpady komunalne (zmieszane) niesegregowane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352D8">
              <w:rPr>
                <w:rFonts w:eastAsia="Times New Roman" w:cs="Times New Roman"/>
                <w:sz w:val="24"/>
                <w:szCs w:val="24"/>
              </w:rPr>
              <w:t>610,620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925,094</w:t>
            </w:r>
          </w:p>
        </w:tc>
        <w:tc>
          <w:tcPr>
            <w:tcW w:w="2207" w:type="dxa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791,610</w:t>
            </w:r>
          </w:p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Pr="00A82925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3741D">
              <w:rPr>
                <w:rFonts w:eastAsia="Times New Roman" w:cs="Times New Roman"/>
                <w:sz w:val="22"/>
                <w:lang/>
              </w:rPr>
              <w:t>opakowania z tworzyw sztucznych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352D8">
              <w:rPr>
                <w:rFonts w:eastAsia="Times New Roman" w:cs="Times New Roman"/>
                <w:sz w:val="24"/>
                <w:szCs w:val="24"/>
              </w:rPr>
              <w:t>97,096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38,211</w:t>
            </w:r>
          </w:p>
        </w:tc>
        <w:tc>
          <w:tcPr>
            <w:tcW w:w="2207" w:type="dxa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72,286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Pr="00A82925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3741D">
              <w:rPr>
                <w:rFonts w:eastAsia="Times New Roman" w:cs="Times New Roman"/>
                <w:sz w:val="22"/>
                <w:lang/>
              </w:rPr>
              <w:t>opakowania ze szkła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352D8">
              <w:rPr>
                <w:rFonts w:eastAsia="Times New Roman" w:cs="Times New Roman"/>
                <w:sz w:val="24"/>
                <w:szCs w:val="24"/>
              </w:rPr>
              <w:t>14,514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39,580</w:t>
            </w:r>
          </w:p>
        </w:tc>
        <w:tc>
          <w:tcPr>
            <w:tcW w:w="2207" w:type="dxa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58,260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Pr="00A82925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3741D">
              <w:rPr>
                <w:rFonts w:eastAsia="Times New Roman" w:cs="Times New Roman"/>
                <w:sz w:val="22"/>
                <w:lang/>
              </w:rPr>
              <w:t>opakowania z papieru i tektury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352D8">
              <w:rPr>
                <w:rFonts w:eastAsia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2207" w:type="dxa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1,100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Pr="0003741D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odpady ulegające biodegradacji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4,280</w:t>
            </w:r>
          </w:p>
        </w:tc>
        <w:tc>
          <w:tcPr>
            <w:tcW w:w="2207" w:type="dxa"/>
          </w:tcPr>
          <w:p w:rsidR="003C7268" w:rsidRDefault="0042077E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11,580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Pr="00A82925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3741D">
              <w:rPr>
                <w:rFonts w:eastAsia="Times New Roman" w:cs="Times New Roman"/>
                <w:sz w:val="22"/>
              </w:rPr>
              <w:t>zmieszane odpady opakowaniowe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352D8">
              <w:rPr>
                <w:rFonts w:eastAsia="Times New Roman" w:cs="Times New Roman"/>
                <w:sz w:val="24"/>
                <w:szCs w:val="24"/>
              </w:rPr>
              <w:t>282,530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68,140</w:t>
            </w:r>
          </w:p>
        </w:tc>
        <w:tc>
          <w:tcPr>
            <w:tcW w:w="2207" w:type="dxa"/>
          </w:tcPr>
          <w:p w:rsidR="003C7268" w:rsidRDefault="0042077E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35,700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Pr="00A82925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3741D">
              <w:rPr>
                <w:rFonts w:eastAsia="Times New Roman" w:cs="Times New Roman"/>
                <w:sz w:val="22"/>
                <w:lang/>
              </w:rPr>
              <w:t>odpady wielkogabarytowe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352D8">
              <w:rPr>
                <w:rFonts w:eastAsia="Times New Roman" w:cs="Times New Roman"/>
                <w:sz w:val="24"/>
                <w:szCs w:val="24"/>
              </w:rPr>
              <w:t>47,120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45,000</w:t>
            </w:r>
          </w:p>
        </w:tc>
        <w:tc>
          <w:tcPr>
            <w:tcW w:w="2207" w:type="dxa"/>
          </w:tcPr>
          <w:p w:rsidR="003C7268" w:rsidRDefault="0042077E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135,750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B352D8">
              <w:rPr>
                <w:rFonts w:eastAsia="Times New Roman" w:cs="Times New Roman"/>
                <w:sz w:val="22"/>
                <w:lang/>
              </w:rPr>
              <w:t>odpady zmieszane z budowy, remontów</w:t>
            </w:r>
            <w:r w:rsidRPr="00B352D8">
              <w:rPr>
                <w:rFonts w:eastAsia="Times New Roman" w:cs="Times New Roman"/>
                <w:sz w:val="22"/>
              </w:rPr>
              <w:t>, gruzu betonowego i ceglanego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20,550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104,020</w:t>
            </w:r>
          </w:p>
        </w:tc>
        <w:tc>
          <w:tcPr>
            <w:tcW w:w="2207" w:type="dxa"/>
          </w:tcPr>
          <w:p w:rsidR="00B113F7" w:rsidRDefault="00B113F7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3C7268" w:rsidRDefault="0042077E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27,990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3741D">
              <w:rPr>
                <w:rFonts w:eastAsia="Times New Roman" w:cs="Times New Roman"/>
                <w:sz w:val="22"/>
              </w:rPr>
              <w:t>inne odpady nieulegające biodegradacji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352D8">
              <w:rPr>
                <w:rFonts w:eastAsia="Times New Roman" w:cs="Times New Roman"/>
                <w:sz w:val="24"/>
                <w:szCs w:val="24"/>
              </w:rPr>
              <w:t>5,040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7,280</w:t>
            </w:r>
          </w:p>
        </w:tc>
        <w:tc>
          <w:tcPr>
            <w:tcW w:w="2207" w:type="dxa"/>
          </w:tcPr>
          <w:p w:rsidR="003C7268" w:rsidRDefault="0042077E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0,00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3741D">
              <w:rPr>
                <w:rFonts w:eastAsia="Times New Roman" w:cs="Times New Roman"/>
                <w:sz w:val="22"/>
              </w:rPr>
              <w:lastRenderedPageBreak/>
              <w:t>zużyte urządzenia elektryczne i elektroniczne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0,008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0,150</w:t>
            </w:r>
          </w:p>
        </w:tc>
        <w:tc>
          <w:tcPr>
            <w:tcW w:w="2207" w:type="dxa"/>
          </w:tcPr>
          <w:p w:rsidR="00B113F7" w:rsidRDefault="00B113F7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3C7268" w:rsidRDefault="0042077E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2,653</w:t>
            </w:r>
          </w:p>
        </w:tc>
      </w:tr>
      <w:tr w:rsidR="003C7268" w:rsidTr="003C7268">
        <w:tc>
          <w:tcPr>
            <w:tcW w:w="2789" w:type="dxa"/>
            <w:vAlign w:val="center"/>
          </w:tcPr>
          <w:p w:rsidR="003C7268" w:rsidRPr="0003741D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B352D8">
              <w:rPr>
                <w:rFonts w:eastAsia="Times New Roman" w:cs="Times New Roman"/>
                <w:sz w:val="22"/>
              </w:rPr>
              <w:t>zużyte opony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Align w:val="center"/>
          </w:tcPr>
          <w:p w:rsidR="003C7268" w:rsidRDefault="003C7268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2207" w:type="dxa"/>
          </w:tcPr>
          <w:p w:rsidR="003C7268" w:rsidRDefault="0042077E" w:rsidP="001A6990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17,320</w:t>
            </w:r>
          </w:p>
        </w:tc>
      </w:tr>
    </w:tbl>
    <w:p w:rsidR="007E18A0" w:rsidRPr="00DF1A78" w:rsidRDefault="007E18A0" w:rsidP="007E18A0">
      <w:pPr>
        <w:widowControl w:val="0"/>
        <w:suppressAutoHyphens/>
        <w:spacing w:line="360" w:lineRule="auto"/>
        <w:rPr>
          <w:rFonts w:eastAsia="Times New Roman" w:cs="Times New Roman"/>
          <w:b/>
          <w:bCs/>
          <w:sz w:val="24"/>
          <w:szCs w:val="24"/>
        </w:rPr>
      </w:pPr>
    </w:p>
    <w:p w:rsidR="002F3C64" w:rsidRPr="001C16B7" w:rsidRDefault="002F3C64" w:rsidP="007C7A90">
      <w:pPr>
        <w:widowControl w:val="0"/>
        <w:suppressAutoHyphens/>
        <w:spacing w:line="360" w:lineRule="auto"/>
        <w:ind w:firstLine="0"/>
        <w:rPr>
          <w:rFonts w:eastAsia="Times New Roman" w:cs="Times New Roman"/>
          <w:strike/>
          <w:sz w:val="24"/>
          <w:szCs w:val="24"/>
          <w:lang/>
        </w:rPr>
      </w:pPr>
    </w:p>
    <w:p w:rsidR="00DF1A78" w:rsidRDefault="00863486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Ilość odpadów </w:t>
      </w:r>
      <w:r w:rsidR="001B14EB">
        <w:rPr>
          <w:rFonts w:eastAsia="Times New Roman" w:cs="Times New Roman"/>
          <w:b/>
          <w:sz w:val="24"/>
          <w:szCs w:val="24"/>
        </w:rPr>
        <w:t>zebranych z terenu gminy</w:t>
      </w:r>
      <w:r w:rsidR="00C93E3A">
        <w:rPr>
          <w:rFonts w:eastAsia="Times New Roman" w:cs="Times New Roman"/>
          <w:b/>
          <w:sz w:val="24"/>
          <w:szCs w:val="24"/>
        </w:rPr>
        <w:t xml:space="preserve">Młodzieszyn </w:t>
      </w:r>
      <w:r>
        <w:rPr>
          <w:rFonts w:eastAsia="Times New Roman" w:cs="Times New Roman"/>
          <w:b/>
          <w:sz w:val="24"/>
          <w:szCs w:val="24"/>
        </w:rPr>
        <w:t xml:space="preserve">w ramach </w:t>
      </w:r>
      <w:r w:rsidR="00872CF9">
        <w:rPr>
          <w:rFonts w:eastAsia="Times New Roman" w:cs="Times New Roman"/>
          <w:b/>
          <w:sz w:val="24"/>
          <w:szCs w:val="24"/>
        </w:rPr>
        <w:t>prowadzenia międzygminnego Punktu Selektywnego Zbierania odpadów Komunaln</w:t>
      </w:r>
      <w:r w:rsidR="00F01657">
        <w:rPr>
          <w:rFonts w:eastAsia="Times New Roman" w:cs="Times New Roman"/>
          <w:b/>
          <w:sz w:val="24"/>
          <w:szCs w:val="24"/>
        </w:rPr>
        <w:t>ych (PSZOK) w 2018</w:t>
      </w:r>
      <w:r w:rsidR="00872CF9">
        <w:rPr>
          <w:rFonts w:eastAsia="Times New Roman" w:cs="Times New Roman"/>
          <w:b/>
          <w:sz w:val="24"/>
          <w:szCs w:val="24"/>
        </w:rPr>
        <w:t xml:space="preserve"> r.</w:t>
      </w:r>
    </w:p>
    <w:p w:rsidR="00F01657" w:rsidRDefault="00F01657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>
        <w:rPr>
          <w:rFonts w:eastAsia="Times New Roman" w:cs="Times New Roman"/>
          <w:sz w:val="24"/>
          <w:szCs w:val="24"/>
        </w:rPr>
        <w:t>opakowania z tworzyw sztucznych – 0,060</w:t>
      </w:r>
    </w:p>
    <w:p w:rsidR="00872CF9" w:rsidRPr="00872CF9" w:rsidRDefault="00E04DFC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>
        <w:rPr>
          <w:rFonts w:eastAsia="Times New Roman" w:cs="Times New Roman"/>
          <w:sz w:val="24"/>
          <w:szCs w:val="24"/>
          <w:lang/>
        </w:rPr>
        <w:t>opakowania ze szkła</w:t>
      </w:r>
      <w:r w:rsidR="00872CF9" w:rsidRPr="00872CF9">
        <w:rPr>
          <w:rFonts w:eastAsia="Times New Roman" w:cs="Times New Roman"/>
          <w:sz w:val="24"/>
          <w:szCs w:val="24"/>
          <w:lang/>
        </w:rPr>
        <w:t xml:space="preserve"> –</w:t>
      </w:r>
      <w:r w:rsidR="00F01657">
        <w:rPr>
          <w:rFonts w:eastAsia="Times New Roman" w:cs="Times New Roman"/>
          <w:sz w:val="24"/>
          <w:szCs w:val="24"/>
        </w:rPr>
        <w:t>2,020</w:t>
      </w:r>
    </w:p>
    <w:p w:rsidR="00872CF9" w:rsidRPr="00872CF9" w:rsidRDefault="00872CF9" w:rsidP="00682C36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>
        <w:rPr>
          <w:rFonts w:eastAsia="Times New Roman" w:cs="Times New Roman"/>
          <w:sz w:val="24"/>
          <w:szCs w:val="24"/>
        </w:rPr>
        <w:t>zmieszane o</w:t>
      </w:r>
      <w:r w:rsidR="001B14EB">
        <w:rPr>
          <w:rFonts w:eastAsia="Times New Roman" w:cs="Times New Roman"/>
          <w:sz w:val="24"/>
          <w:szCs w:val="24"/>
        </w:rPr>
        <w:t xml:space="preserve">dpady z betonu, gruzu ceglanego, </w:t>
      </w:r>
      <w:r w:rsidR="001B14EB" w:rsidRPr="001B14EB">
        <w:rPr>
          <w:rFonts w:eastAsia="Times New Roman" w:cs="Times New Roman"/>
          <w:sz w:val="24"/>
          <w:szCs w:val="24"/>
        </w:rPr>
        <w:t>odpad</w:t>
      </w:r>
      <w:r w:rsidR="001B14EB">
        <w:rPr>
          <w:rFonts w:eastAsia="Times New Roman" w:cs="Times New Roman"/>
          <w:sz w:val="24"/>
          <w:szCs w:val="24"/>
        </w:rPr>
        <w:t xml:space="preserve">owych materiałów ceramicznych i </w:t>
      </w:r>
      <w:r w:rsidR="001B14EB" w:rsidRPr="001B14EB">
        <w:rPr>
          <w:rFonts w:eastAsia="Times New Roman" w:cs="Times New Roman"/>
          <w:sz w:val="24"/>
          <w:szCs w:val="24"/>
        </w:rPr>
        <w:t>elementów wyposażenia</w:t>
      </w:r>
      <w:r w:rsidR="00F01657">
        <w:rPr>
          <w:rFonts w:eastAsia="Times New Roman" w:cs="Times New Roman"/>
          <w:sz w:val="24"/>
          <w:szCs w:val="24"/>
        </w:rPr>
        <w:t xml:space="preserve"> – 1,100</w:t>
      </w:r>
    </w:p>
    <w:p w:rsidR="00C93E3A" w:rsidRDefault="00872CF9" w:rsidP="00C93E3A">
      <w:pPr>
        <w:widowControl w:val="0"/>
        <w:numPr>
          <w:ilvl w:val="0"/>
          <w:numId w:val="5"/>
        </w:numPr>
        <w:suppressAutoHyphens/>
        <w:spacing w:line="360" w:lineRule="auto"/>
        <w:rPr>
          <w:rFonts w:eastAsia="Times New Roman" w:cs="Times New Roman"/>
          <w:sz w:val="24"/>
          <w:szCs w:val="24"/>
          <w:lang/>
        </w:rPr>
      </w:pPr>
      <w:r w:rsidRPr="00872CF9">
        <w:rPr>
          <w:rFonts w:eastAsia="Times New Roman" w:cs="Times New Roman"/>
          <w:sz w:val="24"/>
          <w:szCs w:val="24"/>
          <w:lang/>
        </w:rPr>
        <w:t xml:space="preserve">odpady wielkogabarytowe – </w:t>
      </w:r>
      <w:r w:rsidR="00F01657">
        <w:rPr>
          <w:rFonts w:eastAsia="Times New Roman" w:cs="Times New Roman"/>
          <w:sz w:val="24"/>
          <w:szCs w:val="24"/>
        </w:rPr>
        <w:t>0,460</w:t>
      </w:r>
    </w:p>
    <w:p w:rsidR="00AE40F1" w:rsidRDefault="00AE40F1" w:rsidP="00C93E3A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</w:rPr>
      </w:pPr>
      <w:r w:rsidRPr="00C93E3A">
        <w:rPr>
          <w:rFonts w:eastAsia="Times New Roman" w:cs="Times New Roman"/>
          <w:sz w:val="24"/>
          <w:szCs w:val="24"/>
        </w:rPr>
        <w:t>Poniżej zestawiono</w:t>
      </w:r>
      <w:r w:rsidR="00327639">
        <w:rPr>
          <w:rFonts w:eastAsia="Times New Roman" w:cs="Times New Roman"/>
          <w:sz w:val="24"/>
          <w:szCs w:val="24"/>
        </w:rPr>
        <w:t xml:space="preserve"> dane w odniesieniu do roku 2017</w:t>
      </w:r>
      <w:r w:rsidRPr="00C93E3A">
        <w:rPr>
          <w:rFonts w:eastAsia="Times New Roman" w:cs="Times New Roman"/>
          <w:sz w:val="24"/>
          <w:szCs w:val="24"/>
        </w:rPr>
        <w:t>:</w:t>
      </w:r>
    </w:p>
    <w:p w:rsidR="00140A61" w:rsidRPr="00C93E3A" w:rsidRDefault="00140A61" w:rsidP="00C93E3A">
      <w:pPr>
        <w:widowControl w:val="0"/>
        <w:suppressAutoHyphens/>
        <w:spacing w:line="360" w:lineRule="auto"/>
        <w:ind w:firstLine="0"/>
        <w:rPr>
          <w:rFonts w:eastAsia="Times New Roman" w:cs="Times New Roman"/>
          <w:sz w:val="24"/>
          <w:szCs w:val="24"/>
          <w:lang/>
        </w:rPr>
      </w:pPr>
    </w:p>
    <w:tbl>
      <w:tblPr>
        <w:tblStyle w:val="Tabela-Siatka"/>
        <w:tblW w:w="0" w:type="auto"/>
        <w:tblLook w:val="04A0"/>
      </w:tblPr>
      <w:tblGrid>
        <w:gridCol w:w="2816"/>
        <w:gridCol w:w="2445"/>
        <w:gridCol w:w="2445"/>
        <w:gridCol w:w="2262"/>
      </w:tblGrid>
      <w:tr w:rsidR="00140A61" w:rsidTr="00140A61">
        <w:tc>
          <w:tcPr>
            <w:tcW w:w="2816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Rodzaj odpadów komunalnych oddanych do PSZOK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2017</w:t>
            </w:r>
          </w:p>
          <w:p w:rsidR="00140A61" w:rsidRPr="001A6990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93092">
              <w:rPr>
                <w:rFonts w:eastAsia="Times New Roman" w:cs="Times New Roman"/>
                <w:b/>
                <w:sz w:val="22"/>
                <w:szCs w:val="24"/>
              </w:rPr>
              <w:t>[Mg]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2018</w:t>
            </w:r>
          </w:p>
          <w:p w:rsidR="00140A61" w:rsidRPr="001A6990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93092">
              <w:rPr>
                <w:rFonts w:eastAsia="Times New Roman" w:cs="Times New Roman"/>
                <w:b/>
                <w:sz w:val="22"/>
                <w:szCs w:val="24"/>
              </w:rPr>
              <w:t>[Mg]</w:t>
            </w:r>
          </w:p>
        </w:tc>
        <w:tc>
          <w:tcPr>
            <w:tcW w:w="2262" w:type="dxa"/>
          </w:tcPr>
          <w:p w:rsidR="00140A61" w:rsidRDefault="00140A61" w:rsidP="00140A61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140A61" w:rsidRPr="00140A61" w:rsidRDefault="00140A61" w:rsidP="00140A61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2019</w:t>
            </w:r>
          </w:p>
          <w:p w:rsidR="00140A61" w:rsidRDefault="00140A61" w:rsidP="00140A61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40A61">
              <w:rPr>
                <w:rFonts w:eastAsia="Times New Roman" w:cs="Times New Roman"/>
                <w:b/>
                <w:sz w:val="24"/>
                <w:szCs w:val="24"/>
              </w:rPr>
              <w:t>[Mg]</w:t>
            </w:r>
          </w:p>
        </w:tc>
      </w:tr>
      <w:tr w:rsidR="00140A61" w:rsidTr="00140A61">
        <w:tc>
          <w:tcPr>
            <w:tcW w:w="2816" w:type="dxa"/>
            <w:vAlign w:val="center"/>
          </w:tcPr>
          <w:p w:rsidR="00140A61" w:rsidRPr="00A82925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03741D">
              <w:rPr>
                <w:rFonts w:eastAsia="Times New Roman" w:cs="Times New Roman"/>
                <w:sz w:val="22"/>
                <w:lang/>
              </w:rPr>
              <w:t>opakowania z tworzyw sztucznych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0,060</w:t>
            </w:r>
          </w:p>
        </w:tc>
        <w:tc>
          <w:tcPr>
            <w:tcW w:w="2262" w:type="dxa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140A61" w:rsidTr="00140A61">
        <w:tc>
          <w:tcPr>
            <w:tcW w:w="2816" w:type="dxa"/>
            <w:vAlign w:val="center"/>
          </w:tcPr>
          <w:p w:rsidR="00140A61" w:rsidRPr="001D34D8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opakowania za szkła 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01657">
              <w:rPr>
                <w:rFonts w:eastAsia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2,02</w:t>
            </w:r>
          </w:p>
        </w:tc>
        <w:tc>
          <w:tcPr>
            <w:tcW w:w="2262" w:type="dxa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140A61" w:rsidTr="00140A61">
        <w:tc>
          <w:tcPr>
            <w:tcW w:w="2816" w:type="dxa"/>
            <w:vAlign w:val="center"/>
          </w:tcPr>
          <w:p w:rsidR="00140A61" w:rsidRPr="00A82925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  <w:lang/>
              </w:rPr>
              <w:t>zużyte opony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0,150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140A61" w:rsidTr="00140A61">
        <w:tc>
          <w:tcPr>
            <w:tcW w:w="2816" w:type="dxa"/>
            <w:vAlign w:val="center"/>
          </w:tcPr>
          <w:p w:rsidR="00140A61" w:rsidRPr="00AE40F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  <w:lang/>
              </w:rPr>
              <w:t xml:space="preserve">odpady </w:t>
            </w:r>
            <w:r>
              <w:rPr>
                <w:rFonts w:eastAsia="Times New Roman" w:cs="Times New Roman"/>
                <w:sz w:val="22"/>
              </w:rPr>
              <w:t>betonu oraz gruz betonowy z rozbiórek i remontów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140A61" w:rsidTr="00140A61">
        <w:tc>
          <w:tcPr>
            <w:tcW w:w="2816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zmieszane odpady z betonu, gruzu ceglanego, odpadowych materiałów ceramicznych i el. wyposażenia in. niż wymienione w 17 01 06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2262" w:type="dxa"/>
          </w:tcPr>
          <w:p w:rsidR="00140A61" w:rsidRDefault="00140A61" w:rsidP="00140A61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0A61" w:rsidRDefault="00140A61" w:rsidP="00140A61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40A61" w:rsidRDefault="00140A61" w:rsidP="00140A61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5,690</w:t>
            </w:r>
          </w:p>
        </w:tc>
      </w:tr>
      <w:tr w:rsidR="00140A61" w:rsidTr="00140A61">
        <w:tc>
          <w:tcPr>
            <w:tcW w:w="2816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zużyte urządzenia elektryczne i elektroniczne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0,010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140A61" w:rsidTr="00140A61">
        <w:tc>
          <w:tcPr>
            <w:tcW w:w="2816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tekstylia 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2235C">
              <w:rPr>
                <w:rFonts w:eastAsia="Times New Roman" w:cs="Times New Roman"/>
                <w:sz w:val="24"/>
                <w:szCs w:val="24"/>
              </w:rPr>
              <w:t>0,150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140A61" w:rsidTr="00140A61">
        <w:tc>
          <w:tcPr>
            <w:tcW w:w="2816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 xml:space="preserve">odpady wielkogabarytowe 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27639">
              <w:rPr>
                <w:rFonts w:eastAsia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2445" w:type="dxa"/>
            <w:vAlign w:val="center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0,460</w:t>
            </w:r>
          </w:p>
        </w:tc>
        <w:tc>
          <w:tcPr>
            <w:tcW w:w="2262" w:type="dxa"/>
          </w:tcPr>
          <w:p w:rsidR="00140A61" w:rsidRDefault="00140A61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5,24</w:t>
            </w:r>
          </w:p>
        </w:tc>
      </w:tr>
    </w:tbl>
    <w:p w:rsidR="00872CF9" w:rsidRDefault="00872CF9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</w:p>
    <w:p w:rsidR="00446A3B" w:rsidRDefault="00446A3B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</w:p>
    <w:p w:rsidR="00D90C87" w:rsidRPr="00DF1A78" w:rsidRDefault="00D90C87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</w:p>
    <w:p w:rsidR="00DF1A78" w:rsidRDefault="00036E45" w:rsidP="001B14EB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9</w:t>
      </w:r>
      <w:r w:rsidR="00DF1A78" w:rsidRPr="00DF1A78">
        <w:rPr>
          <w:rFonts w:eastAsia="Times New Roman" w:cs="Times New Roman"/>
          <w:b/>
          <w:bCs/>
          <w:sz w:val="24"/>
          <w:szCs w:val="24"/>
        </w:rPr>
        <w:t>.Ilość zmieszanych odpadów komunalnych, odpadów zielonych oraz pozostałości z sortowania odpadów komunalnych przeznaczonych do składowania odbieranych z terenu gminy.</w:t>
      </w:r>
    </w:p>
    <w:p w:rsidR="00D90C87" w:rsidRPr="00DF1A78" w:rsidRDefault="00D90C87" w:rsidP="001B14EB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bCs/>
          <w:sz w:val="24"/>
          <w:szCs w:val="24"/>
        </w:rPr>
      </w:pPr>
    </w:p>
    <w:p w:rsidR="00DF1A78" w:rsidRDefault="00DF1A78" w:rsidP="00A95B50">
      <w:pPr>
        <w:widowControl w:val="0"/>
        <w:suppressAutoHyphens/>
        <w:spacing w:line="360" w:lineRule="auto"/>
        <w:ind w:left="283" w:firstLine="0"/>
        <w:rPr>
          <w:rFonts w:eastAsia="Times New Roman" w:cs="Times New Roman"/>
          <w:sz w:val="24"/>
          <w:szCs w:val="24"/>
        </w:rPr>
      </w:pPr>
      <w:r w:rsidRPr="00DF1A78">
        <w:rPr>
          <w:rFonts w:eastAsia="Times New Roman" w:cs="Times New Roman"/>
          <w:sz w:val="24"/>
          <w:szCs w:val="24"/>
        </w:rPr>
        <w:t>Masa odebranych odpadów</w:t>
      </w:r>
      <w:r w:rsidR="001B14EB">
        <w:rPr>
          <w:rFonts w:eastAsia="Times New Roman" w:cs="Times New Roman"/>
          <w:sz w:val="24"/>
          <w:szCs w:val="24"/>
        </w:rPr>
        <w:t xml:space="preserve"> komunalnych</w:t>
      </w:r>
      <w:r w:rsidR="002F3C64">
        <w:rPr>
          <w:rFonts w:eastAsia="Times New Roman" w:cs="Times New Roman"/>
          <w:sz w:val="24"/>
          <w:szCs w:val="24"/>
        </w:rPr>
        <w:t xml:space="preserve"> zmieszanych [Mg] – </w:t>
      </w:r>
      <w:r w:rsidR="00A95B50">
        <w:rPr>
          <w:rFonts w:eastAsia="Times New Roman" w:cs="Times New Roman"/>
          <w:sz w:val="24"/>
          <w:szCs w:val="24"/>
        </w:rPr>
        <w:t>791,610</w:t>
      </w:r>
      <w:r w:rsidR="00446A3B">
        <w:rPr>
          <w:rFonts w:eastAsia="Times New Roman" w:cs="Times New Roman"/>
          <w:sz w:val="24"/>
          <w:szCs w:val="24"/>
        </w:rPr>
        <w:t>.</w:t>
      </w:r>
    </w:p>
    <w:p w:rsidR="002F3C64" w:rsidRDefault="002F3C64" w:rsidP="002F3C64">
      <w:pPr>
        <w:widowControl w:val="0"/>
        <w:suppressAutoHyphens/>
        <w:spacing w:line="360" w:lineRule="auto"/>
        <w:ind w:left="283" w:firstLine="0"/>
        <w:rPr>
          <w:rFonts w:eastAsia="Times New Roman" w:cs="Times New Roman"/>
          <w:sz w:val="24"/>
          <w:szCs w:val="24"/>
        </w:rPr>
      </w:pPr>
      <w:r w:rsidRPr="002F3C64">
        <w:rPr>
          <w:rFonts w:eastAsia="Times New Roman" w:cs="Times New Roman"/>
          <w:sz w:val="24"/>
          <w:szCs w:val="24"/>
        </w:rPr>
        <w:t>Masa selektywnie odebranych odpadów komunalnych uleg</w:t>
      </w:r>
      <w:r>
        <w:rPr>
          <w:rFonts w:eastAsia="Times New Roman" w:cs="Times New Roman"/>
          <w:sz w:val="24"/>
          <w:szCs w:val="24"/>
        </w:rPr>
        <w:t>ają</w:t>
      </w:r>
      <w:r w:rsidR="00A3270D">
        <w:rPr>
          <w:rFonts w:eastAsia="Times New Roman" w:cs="Times New Roman"/>
          <w:sz w:val="24"/>
          <w:szCs w:val="24"/>
        </w:rPr>
        <w:t xml:space="preserve">cych biodegradacji [Mg] – </w:t>
      </w:r>
      <w:r w:rsidR="00A95B50" w:rsidRPr="00A95B50">
        <w:rPr>
          <w:rFonts w:eastAsia="Times New Roman" w:cs="Times New Roman"/>
          <w:sz w:val="24"/>
          <w:szCs w:val="24"/>
        </w:rPr>
        <w:t>11,580</w:t>
      </w:r>
      <w:r w:rsidR="00446A3B">
        <w:rPr>
          <w:rFonts w:eastAsia="Times New Roman" w:cs="Times New Roman"/>
          <w:sz w:val="24"/>
          <w:szCs w:val="24"/>
        </w:rPr>
        <w:t>.</w:t>
      </w:r>
    </w:p>
    <w:p w:rsidR="00A3270D" w:rsidRDefault="00A3270D" w:rsidP="00A3270D">
      <w:pPr>
        <w:widowControl w:val="0"/>
        <w:suppressAutoHyphens/>
        <w:spacing w:line="360" w:lineRule="auto"/>
        <w:ind w:left="283" w:firstLine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Masa odpadów o kodzie 19 12 12, powstałych  po sortowaniu  </w:t>
      </w:r>
      <w:r w:rsidRPr="00A3270D">
        <w:rPr>
          <w:rFonts w:eastAsia="Times New Roman" w:cs="Times New Roman"/>
          <w:sz w:val="24"/>
          <w:szCs w:val="24"/>
        </w:rPr>
        <w:t xml:space="preserve">odpadów </w:t>
      </w:r>
      <w:r>
        <w:rPr>
          <w:rFonts w:eastAsia="Times New Roman" w:cs="Times New Roman"/>
          <w:sz w:val="24"/>
          <w:szCs w:val="24"/>
        </w:rPr>
        <w:t>selektywnie odebranych, przekazanych do składowania</w:t>
      </w:r>
      <w:r w:rsidRPr="00A3270D">
        <w:rPr>
          <w:rFonts w:eastAsia="Times New Roman" w:cs="Times New Roman"/>
          <w:sz w:val="24"/>
          <w:szCs w:val="24"/>
        </w:rPr>
        <w:t xml:space="preserve"> [Mg] –</w:t>
      </w:r>
      <w:r w:rsidR="00A95B50">
        <w:rPr>
          <w:rFonts w:eastAsia="Times New Roman" w:cs="Times New Roman"/>
          <w:sz w:val="24"/>
          <w:szCs w:val="24"/>
        </w:rPr>
        <w:t>9,595</w:t>
      </w:r>
      <w:r w:rsidRPr="00A3270D">
        <w:rPr>
          <w:rFonts w:eastAsia="Times New Roman" w:cs="Times New Roman"/>
          <w:sz w:val="24"/>
          <w:szCs w:val="24"/>
        </w:rPr>
        <w:t>.</w:t>
      </w:r>
    </w:p>
    <w:p w:rsidR="005102FD" w:rsidRDefault="00A3270D" w:rsidP="00D90C87">
      <w:pPr>
        <w:widowControl w:val="0"/>
        <w:suppressAutoHyphens/>
        <w:spacing w:line="360" w:lineRule="auto"/>
        <w:ind w:left="283" w:firstLine="0"/>
        <w:rPr>
          <w:rFonts w:eastAsia="Times New Roman" w:cs="Times New Roman"/>
          <w:sz w:val="24"/>
          <w:szCs w:val="24"/>
        </w:rPr>
      </w:pPr>
      <w:r w:rsidRPr="00A3270D">
        <w:rPr>
          <w:rFonts w:eastAsia="Times New Roman" w:cs="Times New Roman"/>
          <w:sz w:val="24"/>
          <w:szCs w:val="24"/>
        </w:rPr>
        <w:t xml:space="preserve">Masa odpadów o kodzie 19 12 12, powstałych  po sortowaniu  </w:t>
      </w:r>
      <w:r>
        <w:rPr>
          <w:rFonts w:eastAsia="Times New Roman" w:cs="Times New Roman"/>
          <w:sz w:val="24"/>
          <w:szCs w:val="24"/>
        </w:rPr>
        <w:t xml:space="preserve">zmieszanych </w:t>
      </w:r>
      <w:r w:rsidRPr="00A3270D">
        <w:rPr>
          <w:rFonts w:eastAsia="Times New Roman" w:cs="Times New Roman"/>
          <w:sz w:val="24"/>
          <w:szCs w:val="24"/>
        </w:rPr>
        <w:t xml:space="preserve">odpadów </w:t>
      </w:r>
      <w:r>
        <w:rPr>
          <w:rFonts w:eastAsia="Times New Roman" w:cs="Times New Roman"/>
          <w:sz w:val="24"/>
          <w:szCs w:val="24"/>
        </w:rPr>
        <w:t xml:space="preserve">komunalnych </w:t>
      </w:r>
      <w:r w:rsidRPr="00A3270D">
        <w:rPr>
          <w:rFonts w:eastAsia="Times New Roman" w:cs="Times New Roman"/>
          <w:sz w:val="24"/>
          <w:szCs w:val="24"/>
        </w:rPr>
        <w:t>odebranych, przekazanych do składowania [Mg] –</w:t>
      </w:r>
      <w:r w:rsidR="00A95B50">
        <w:rPr>
          <w:rFonts w:eastAsia="Times New Roman" w:cs="Times New Roman"/>
          <w:sz w:val="24"/>
          <w:szCs w:val="24"/>
        </w:rPr>
        <w:t xml:space="preserve"> 44,760</w:t>
      </w:r>
      <w:r w:rsidRPr="00A3270D">
        <w:rPr>
          <w:rFonts w:eastAsia="Times New Roman" w:cs="Times New Roman"/>
          <w:sz w:val="24"/>
          <w:szCs w:val="24"/>
        </w:rPr>
        <w:t>.</w:t>
      </w:r>
    </w:p>
    <w:p w:rsidR="005102FD" w:rsidRDefault="005102FD" w:rsidP="001D34D8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p w:rsidR="00D90C87" w:rsidRDefault="00D90C87" w:rsidP="001D34D8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p w:rsidR="00D90C87" w:rsidRDefault="00D90C87" w:rsidP="001D34D8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p w:rsidR="001D34D8" w:rsidRDefault="001D34D8" w:rsidP="001D34D8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Poniżej zestawiono</w:t>
      </w:r>
      <w:r w:rsidR="00A3270D">
        <w:rPr>
          <w:rFonts w:eastAsia="Times New Roman" w:cs="Times New Roman"/>
          <w:sz w:val="24"/>
          <w:szCs w:val="24"/>
        </w:rPr>
        <w:t xml:space="preserve"> dane w odniesieniu do roku 2017</w:t>
      </w:r>
      <w:r w:rsidR="00A95B50">
        <w:rPr>
          <w:rFonts w:eastAsia="Times New Roman" w:cs="Times New Roman"/>
          <w:sz w:val="24"/>
          <w:szCs w:val="24"/>
        </w:rPr>
        <w:t xml:space="preserve"> i 2018</w:t>
      </w:r>
      <w:r>
        <w:rPr>
          <w:rFonts w:eastAsia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/>
      </w:tblPr>
      <w:tblGrid>
        <w:gridCol w:w="2728"/>
        <w:gridCol w:w="2504"/>
        <w:gridCol w:w="2504"/>
        <w:gridCol w:w="2232"/>
      </w:tblGrid>
      <w:tr w:rsidR="005102FD" w:rsidTr="005102FD">
        <w:tc>
          <w:tcPr>
            <w:tcW w:w="2728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Rodzaj </w:t>
            </w:r>
            <w:r w:rsidRPr="001A6990">
              <w:rPr>
                <w:rFonts w:eastAsia="Times New Roman" w:cs="Times New Roman"/>
                <w:b/>
                <w:sz w:val="24"/>
                <w:szCs w:val="24"/>
              </w:rPr>
              <w:t>odebran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ych odpadów komunalnych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2017</w:t>
            </w:r>
          </w:p>
          <w:p w:rsidR="005102FD" w:rsidRPr="001A6990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93092">
              <w:rPr>
                <w:rFonts w:eastAsia="Times New Roman" w:cs="Times New Roman"/>
                <w:b/>
                <w:sz w:val="22"/>
                <w:szCs w:val="24"/>
              </w:rPr>
              <w:t>[Mg]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2018</w:t>
            </w:r>
          </w:p>
          <w:p w:rsidR="005102FD" w:rsidRPr="001A6990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93092">
              <w:rPr>
                <w:rFonts w:eastAsia="Times New Roman" w:cs="Times New Roman"/>
                <w:b/>
                <w:sz w:val="22"/>
                <w:szCs w:val="24"/>
              </w:rPr>
              <w:t>[Mg]</w:t>
            </w:r>
          </w:p>
        </w:tc>
        <w:tc>
          <w:tcPr>
            <w:tcW w:w="2232" w:type="dxa"/>
          </w:tcPr>
          <w:p w:rsidR="005102FD" w:rsidRDefault="005102FD" w:rsidP="005102FD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Rok 2019</w:t>
            </w:r>
          </w:p>
          <w:p w:rsidR="005102FD" w:rsidRDefault="005102FD" w:rsidP="005102FD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93092">
              <w:rPr>
                <w:rFonts w:eastAsia="Times New Roman" w:cs="Times New Roman"/>
                <w:b/>
                <w:sz w:val="22"/>
                <w:szCs w:val="24"/>
              </w:rPr>
              <w:t>[Mg]</w:t>
            </w:r>
          </w:p>
        </w:tc>
      </w:tr>
      <w:tr w:rsidR="005102FD" w:rsidTr="005102FD">
        <w:tc>
          <w:tcPr>
            <w:tcW w:w="2728" w:type="dxa"/>
            <w:vAlign w:val="center"/>
          </w:tcPr>
          <w:p w:rsidR="005102FD" w:rsidRPr="00A82925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  <w:szCs w:val="24"/>
              </w:rPr>
            </w:pPr>
            <w:r w:rsidRPr="0003741D">
              <w:rPr>
                <w:rFonts w:eastAsia="Times New Roman" w:cs="Times New Roman"/>
                <w:sz w:val="22"/>
                <w:szCs w:val="24"/>
                <w:lang/>
              </w:rPr>
              <w:t>odpady komunalne (zmieszane) niesegregowane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3270D">
              <w:rPr>
                <w:rFonts w:eastAsia="Times New Roman" w:cs="Times New Roman"/>
                <w:sz w:val="24"/>
                <w:szCs w:val="24"/>
              </w:rPr>
              <w:t>610,620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925,094</w:t>
            </w:r>
          </w:p>
        </w:tc>
        <w:tc>
          <w:tcPr>
            <w:tcW w:w="2232" w:type="dxa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102FD">
              <w:rPr>
                <w:rFonts w:eastAsia="Times New Roman" w:cs="Times New Roman"/>
                <w:sz w:val="24"/>
                <w:szCs w:val="24"/>
              </w:rPr>
              <w:t>791,610</w:t>
            </w:r>
          </w:p>
        </w:tc>
      </w:tr>
      <w:tr w:rsidR="005102FD" w:rsidTr="005102FD">
        <w:tc>
          <w:tcPr>
            <w:tcW w:w="2728" w:type="dxa"/>
            <w:vAlign w:val="center"/>
          </w:tcPr>
          <w:p w:rsidR="005102FD" w:rsidRPr="00A82925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  <w:lang/>
              </w:rPr>
              <w:t xml:space="preserve">selektywnie odebrane odpady komunalne ulegające biodegradacji 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4,280</w:t>
            </w:r>
          </w:p>
        </w:tc>
        <w:tc>
          <w:tcPr>
            <w:tcW w:w="2232" w:type="dxa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102FD">
              <w:rPr>
                <w:rFonts w:eastAsia="Times New Roman" w:cs="Times New Roman"/>
                <w:sz w:val="24"/>
                <w:szCs w:val="24"/>
              </w:rPr>
              <w:t>11,580</w:t>
            </w:r>
          </w:p>
        </w:tc>
      </w:tr>
      <w:tr w:rsidR="005102FD" w:rsidTr="005102FD">
        <w:tc>
          <w:tcPr>
            <w:tcW w:w="2728" w:type="dxa"/>
            <w:vAlign w:val="center"/>
          </w:tcPr>
          <w:p w:rsidR="005102FD" w:rsidRPr="00A82925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  <w:lang/>
              </w:rPr>
              <w:t>Odpady o kodzie 19 1212</w:t>
            </w:r>
            <w:r>
              <w:rPr>
                <w:rFonts w:eastAsia="Times New Roman" w:cs="Times New Roman"/>
                <w:sz w:val="22"/>
              </w:rPr>
              <w:t xml:space="preserve"> przeznaczonych do składowania,</w:t>
            </w:r>
            <w:r w:rsidRPr="001D34D8">
              <w:rPr>
                <w:rFonts w:eastAsia="Times New Roman" w:cs="Times New Roman"/>
                <w:sz w:val="22"/>
              </w:rPr>
              <w:t>powstałych  po sortowaniu  albo mechaniczno-biologicznego przetwarzaniu zmieszanych odpadów komunalnych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3270D">
              <w:rPr>
                <w:rFonts w:eastAsia="Times New Roman" w:cs="Times New Roman"/>
                <w:sz w:val="24"/>
                <w:szCs w:val="24"/>
              </w:rPr>
              <w:t>60,009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232" w:type="dxa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102FD" w:rsidRDefault="00DC48EA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5102FD" w:rsidTr="005102FD">
        <w:tc>
          <w:tcPr>
            <w:tcW w:w="2728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  <w:lang/>
              </w:rPr>
            </w:pPr>
            <w:r w:rsidRPr="00A3270D">
              <w:rPr>
                <w:rFonts w:eastAsia="Times New Roman" w:cs="Times New Roman"/>
                <w:sz w:val="22"/>
              </w:rPr>
              <w:t xml:space="preserve">Masa odpadów o kodzie 19 12 12, powstałych  po </w:t>
            </w:r>
            <w:r w:rsidRPr="00A3270D">
              <w:rPr>
                <w:rFonts w:eastAsia="Times New Roman" w:cs="Times New Roman"/>
                <w:sz w:val="22"/>
              </w:rPr>
              <w:lastRenderedPageBreak/>
              <w:t>sortowaniu  odpadów selektywnie odebranych, przekazanych do składowania</w:t>
            </w:r>
          </w:p>
        </w:tc>
        <w:tc>
          <w:tcPr>
            <w:tcW w:w="2504" w:type="dxa"/>
            <w:vAlign w:val="center"/>
          </w:tcPr>
          <w:p w:rsidR="005102FD" w:rsidRPr="00A3270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3270D">
              <w:rPr>
                <w:rFonts w:eastAsia="Times New Roman" w:cs="Times New Roman"/>
                <w:sz w:val="24"/>
                <w:szCs w:val="24"/>
              </w:rPr>
              <w:t>15,590</w:t>
            </w:r>
          </w:p>
        </w:tc>
        <w:tc>
          <w:tcPr>
            <w:tcW w:w="2232" w:type="dxa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DC48EA" w:rsidRDefault="00DC48EA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DC48EA" w:rsidRPr="00A3270D" w:rsidRDefault="00DC48EA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48EA">
              <w:rPr>
                <w:rFonts w:eastAsia="Times New Roman" w:cs="Times New Roman"/>
                <w:sz w:val="24"/>
                <w:szCs w:val="24"/>
              </w:rPr>
              <w:lastRenderedPageBreak/>
              <w:t>9,595</w:t>
            </w:r>
          </w:p>
        </w:tc>
      </w:tr>
      <w:tr w:rsidR="005102FD" w:rsidTr="005102FD">
        <w:tc>
          <w:tcPr>
            <w:tcW w:w="2728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2"/>
                <w:lang/>
              </w:rPr>
            </w:pPr>
            <w:r w:rsidRPr="00A3270D">
              <w:rPr>
                <w:rFonts w:eastAsia="Times New Roman" w:cs="Times New Roman"/>
                <w:sz w:val="22"/>
              </w:rPr>
              <w:lastRenderedPageBreak/>
              <w:t>Masa odpadów o kodzie 19 12 12, powstałych  po sortowaniu  zmieszanych odpadów komunalnych odebranych, przekazanych do składowania</w:t>
            </w:r>
          </w:p>
        </w:tc>
        <w:tc>
          <w:tcPr>
            <w:tcW w:w="2504" w:type="dxa"/>
            <w:vAlign w:val="center"/>
          </w:tcPr>
          <w:p w:rsidR="005102FD" w:rsidRPr="00A3270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2504" w:type="dxa"/>
            <w:vAlign w:val="center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3270D">
              <w:rPr>
                <w:rFonts w:eastAsia="Times New Roman" w:cs="Times New Roman"/>
                <w:sz w:val="24"/>
                <w:szCs w:val="24"/>
              </w:rPr>
              <w:t>57,997</w:t>
            </w:r>
          </w:p>
        </w:tc>
        <w:tc>
          <w:tcPr>
            <w:tcW w:w="2232" w:type="dxa"/>
          </w:tcPr>
          <w:p w:rsidR="005102FD" w:rsidRDefault="005102FD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DC48EA" w:rsidRDefault="00DC48EA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DC48EA" w:rsidRPr="00A3270D" w:rsidRDefault="00DC48EA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48EA">
              <w:rPr>
                <w:rFonts w:eastAsia="Times New Roman" w:cs="Times New Roman"/>
                <w:sz w:val="24"/>
                <w:szCs w:val="24"/>
              </w:rPr>
              <w:t>44,760</w:t>
            </w:r>
          </w:p>
        </w:tc>
      </w:tr>
    </w:tbl>
    <w:p w:rsidR="001D34D8" w:rsidRPr="00DF1A78" w:rsidRDefault="001D34D8" w:rsidP="00DF1A78">
      <w:pPr>
        <w:widowControl w:val="0"/>
        <w:suppressAutoHyphens/>
        <w:spacing w:line="360" w:lineRule="auto"/>
        <w:ind w:left="283" w:firstLine="0"/>
        <w:rPr>
          <w:rFonts w:eastAsia="Times New Roman" w:cs="Times New Roman"/>
          <w:b/>
          <w:bCs/>
          <w:sz w:val="24"/>
          <w:szCs w:val="24"/>
        </w:rPr>
      </w:pPr>
    </w:p>
    <w:p w:rsidR="00DF1A78" w:rsidRPr="00DF1A78" w:rsidRDefault="00036E45" w:rsidP="00DF1A78">
      <w:pPr>
        <w:widowControl w:val="0"/>
        <w:suppressAutoHyphens/>
        <w:spacing w:line="360" w:lineRule="auto"/>
        <w:ind w:firstLine="0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10</w:t>
      </w:r>
      <w:r w:rsidR="00DF1A78" w:rsidRPr="00DF1A78">
        <w:rPr>
          <w:rFonts w:eastAsia="Times New Roman" w:cs="Times New Roman"/>
          <w:b/>
          <w:sz w:val="24"/>
          <w:szCs w:val="24"/>
        </w:rPr>
        <w:t>. Osiągnięte poziomy recyklingu:</w:t>
      </w:r>
    </w:p>
    <w:p w:rsidR="00DF1A78" w:rsidRPr="00DF1A78" w:rsidRDefault="00DF1A78" w:rsidP="00DF1A78">
      <w:pPr>
        <w:autoSpaceDE w:val="0"/>
        <w:autoSpaceDN w:val="0"/>
        <w:adjustRightInd w:val="0"/>
        <w:spacing w:line="360" w:lineRule="auto"/>
        <w:ind w:firstLine="708"/>
        <w:rPr>
          <w:rFonts w:eastAsia="Times New Roman" w:cs="Times New Roman"/>
          <w:color w:val="000000"/>
          <w:sz w:val="24"/>
          <w:szCs w:val="24"/>
          <w:lang w:eastAsia="pl-PL"/>
        </w:rPr>
      </w:pPr>
      <w:r w:rsidRPr="00DF1A78">
        <w:rPr>
          <w:rFonts w:eastAsia="Times New Roman" w:cs="Times New Roman"/>
          <w:color w:val="000000"/>
          <w:sz w:val="24"/>
          <w:szCs w:val="24"/>
          <w:lang w:eastAsia="pl-PL"/>
        </w:rPr>
        <w:t xml:space="preserve">Zapisy art. 3b oraz 3c u.c.p.g. obligują gminy do ograniczenia masy odpadów komunalnych ulegających biodegradacji przekazywanych do składowania, oraz do osiągnięcia poziomów recyklingu, przygotowania do ponownego użycia i odzysku innymi metodami niektórych frakcji odpadów komunalnych.  </w:t>
      </w:r>
    </w:p>
    <w:p w:rsidR="00DF1A78" w:rsidRPr="00DF1A78" w:rsidRDefault="00DF1A78" w:rsidP="00DF1A78">
      <w:pPr>
        <w:autoSpaceDE w:val="0"/>
        <w:autoSpaceDN w:val="0"/>
        <w:adjustRightInd w:val="0"/>
        <w:spacing w:line="360" w:lineRule="auto"/>
        <w:ind w:firstLine="708"/>
        <w:rPr>
          <w:rFonts w:eastAsia="Times New Roman" w:cs="Times New Roman"/>
          <w:color w:val="000000"/>
          <w:sz w:val="24"/>
          <w:szCs w:val="24"/>
          <w:lang w:eastAsia="pl-PL"/>
        </w:rPr>
      </w:pPr>
      <w:r w:rsidRPr="00DF1A78">
        <w:rPr>
          <w:rFonts w:eastAsia="Times New Roman" w:cs="Times New Roman"/>
          <w:color w:val="000000"/>
          <w:sz w:val="24"/>
          <w:szCs w:val="24"/>
          <w:lang w:eastAsia="pl-PL"/>
        </w:rPr>
        <w:t>Rozporządzenie Ministra Środowiska z dnia 14 grudnia 2016 r.  r. w sprawie poziomów recyklingu, przygotowania do ponownego użycia i odzysku innymi metodami niektórych frakcji odpadów komunalnych (Dz.U. z 2016 p</w:t>
      </w:r>
      <w:r w:rsidR="00AF7738">
        <w:rPr>
          <w:rFonts w:eastAsia="Times New Roman" w:cs="Times New Roman"/>
          <w:color w:val="000000"/>
          <w:sz w:val="24"/>
          <w:szCs w:val="24"/>
          <w:lang w:eastAsia="pl-PL"/>
        </w:rPr>
        <w:t>oz. 2167) określa minimalny</w:t>
      </w:r>
      <w:r w:rsidRPr="00DF1A78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poziom recyklingu i przygotowania do ponownego użycia papieru, metali,</w:t>
      </w:r>
      <w:r w:rsidR="00103E04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 tworzyw sztucznych i szkł</w:t>
      </w:r>
      <w:r w:rsidR="0050067B">
        <w:rPr>
          <w:rFonts w:eastAsia="Times New Roman" w:cs="Times New Roman"/>
          <w:color w:val="000000"/>
          <w:sz w:val="24"/>
          <w:szCs w:val="24"/>
          <w:lang w:eastAsia="pl-PL"/>
        </w:rPr>
        <w:t>a dla roku 2019</w:t>
      </w:r>
      <w:r w:rsidR="00103E04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 tj. </w:t>
      </w:r>
      <w:r w:rsidR="0050067B">
        <w:rPr>
          <w:rFonts w:eastAsia="Times New Roman" w:cs="Times New Roman"/>
          <w:color w:val="000000"/>
          <w:sz w:val="24"/>
          <w:szCs w:val="24"/>
          <w:lang w:eastAsia="pl-PL"/>
        </w:rPr>
        <w:t>4</w:t>
      </w:r>
      <w:r w:rsidR="00A3270D">
        <w:rPr>
          <w:rFonts w:eastAsia="Times New Roman" w:cs="Times New Roman"/>
          <w:color w:val="000000"/>
          <w:sz w:val="24"/>
          <w:szCs w:val="24"/>
          <w:lang w:eastAsia="pl-PL"/>
        </w:rPr>
        <w:t>0</w:t>
      </w:r>
      <w:r w:rsidRPr="00DF1A78">
        <w:rPr>
          <w:rFonts w:eastAsia="Times New Roman" w:cs="Times New Roman"/>
          <w:color w:val="000000"/>
          <w:sz w:val="24"/>
          <w:szCs w:val="24"/>
          <w:lang w:eastAsia="pl-PL"/>
        </w:rPr>
        <w:t xml:space="preserve">%.  </w:t>
      </w:r>
    </w:p>
    <w:p w:rsidR="00DF1A78" w:rsidRDefault="00103E04" w:rsidP="00103E04">
      <w:pPr>
        <w:autoSpaceDE w:val="0"/>
        <w:autoSpaceDN w:val="0"/>
        <w:adjustRightInd w:val="0"/>
        <w:spacing w:line="360" w:lineRule="auto"/>
        <w:ind w:firstLine="0"/>
        <w:rPr>
          <w:rFonts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Gmina Młodzieszyn</w:t>
      </w:r>
      <w:r w:rsidR="0050067B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w roku 2019 </w:t>
      </w:r>
      <w:r w:rsidR="00DF1A78" w:rsidRPr="00DF1A78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osiągnęła poziom ograniczenia</w:t>
      </w:r>
      <w:r w:rsidR="00A3270D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w wysokości </w:t>
      </w:r>
      <w:r w:rsidR="0050067B">
        <w:rPr>
          <w:rFonts w:eastAsia="Times New Roman" w:cs="Times New Roman"/>
          <w:color w:val="000000"/>
          <w:sz w:val="24"/>
          <w:szCs w:val="24"/>
          <w:lang w:eastAsia="pl-PL"/>
        </w:rPr>
        <w:t>19,14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>%</w:t>
      </w:r>
      <w:r w:rsidR="00DF1A78" w:rsidRPr="00DF1A78">
        <w:rPr>
          <w:rFonts w:eastAsia="Times New Roman" w:cs="Times New Roman"/>
          <w:color w:val="000000"/>
          <w:sz w:val="24"/>
          <w:szCs w:val="24"/>
          <w:lang w:eastAsia="pl-PL"/>
        </w:rPr>
        <w:t xml:space="preserve">. </w:t>
      </w:r>
    </w:p>
    <w:p w:rsidR="00466EF5" w:rsidRPr="00466EF5" w:rsidRDefault="00466EF5" w:rsidP="00466EF5">
      <w:pPr>
        <w:widowControl w:val="0"/>
        <w:suppressAutoHyphens/>
        <w:spacing w:line="360" w:lineRule="auto"/>
        <w:ind w:firstLine="708"/>
        <w:rPr>
          <w:rFonts w:eastAsia="Times New Roman" w:cs="Times New Roman"/>
          <w:sz w:val="24"/>
          <w:szCs w:val="24"/>
        </w:rPr>
      </w:pPr>
      <w:r w:rsidRPr="00103E04">
        <w:rPr>
          <w:rFonts w:eastAsia="Times New Roman" w:cs="Times New Roman"/>
          <w:sz w:val="24"/>
          <w:szCs w:val="24"/>
          <w:lang/>
        </w:rPr>
        <w:t xml:space="preserve">Poziom recyklingu, przygotowania do ponownego użycia i odzysku innymi metodami innych niż niebezpieczne odpadów budowlanych i rozbiórkowych  odebranych  z  obszaru  gminy   odpadów  </w:t>
      </w:r>
      <w:r>
        <w:rPr>
          <w:rFonts w:eastAsia="Times New Roman" w:cs="Times New Roman"/>
          <w:sz w:val="24"/>
          <w:szCs w:val="24"/>
          <w:lang/>
        </w:rPr>
        <w:t xml:space="preserve">komunalnych wg. powyżej </w:t>
      </w:r>
      <w:r>
        <w:rPr>
          <w:rFonts w:eastAsia="Times New Roman" w:cs="Times New Roman"/>
          <w:sz w:val="24"/>
          <w:szCs w:val="24"/>
        </w:rPr>
        <w:t>cytowanego roz</w:t>
      </w:r>
      <w:r w:rsidR="005D5496">
        <w:rPr>
          <w:rFonts w:eastAsia="Times New Roman" w:cs="Times New Roman"/>
          <w:sz w:val="24"/>
          <w:szCs w:val="24"/>
        </w:rPr>
        <w:t>porządzenia wynosi dla roku 2019 6</w:t>
      </w:r>
      <w:r w:rsidR="00266BAB">
        <w:rPr>
          <w:rFonts w:eastAsia="Times New Roman" w:cs="Times New Roman"/>
          <w:sz w:val="24"/>
          <w:szCs w:val="24"/>
        </w:rPr>
        <w:t>0</w:t>
      </w:r>
      <w:r>
        <w:rPr>
          <w:rFonts w:eastAsia="Times New Roman" w:cs="Times New Roman"/>
          <w:sz w:val="24"/>
          <w:szCs w:val="24"/>
        </w:rPr>
        <w:t>%, natomiast gmina Młodzieszyn osiągn</w:t>
      </w:r>
      <w:r w:rsidR="00266BAB">
        <w:rPr>
          <w:rFonts w:eastAsia="Times New Roman" w:cs="Times New Roman"/>
          <w:sz w:val="24"/>
          <w:szCs w:val="24"/>
        </w:rPr>
        <w:t xml:space="preserve">ęła poziom </w:t>
      </w:r>
      <w:r w:rsidR="005D5496">
        <w:rPr>
          <w:rFonts w:eastAsia="Times New Roman" w:cs="Times New Roman"/>
          <w:sz w:val="24"/>
          <w:szCs w:val="24"/>
        </w:rPr>
        <w:t>5,12</w:t>
      </w:r>
      <w:r>
        <w:rPr>
          <w:rFonts w:eastAsia="Times New Roman" w:cs="Times New Roman"/>
          <w:sz w:val="24"/>
          <w:szCs w:val="24"/>
        </w:rPr>
        <w:t>%.</w:t>
      </w:r>
    </w:p>
    <w:p w:rsidR="00CC1D4F" w:rsidRPr="001A1C73" w:rsidRDefault="00DF1A78" w:rsidP="001A1C73">
      <w:pPr>
        <w:autoSpaceDE w:val="0"/>
        <w:autoSpaceDN w:val="0"/>
        <w:adjustRightInd w:val="0"/>
        <w:spacing w:line="360" w:lineRule="auto"/>
        <w:ind w:firstLine="708"/>
        <w:rPr>
          <w:rFonts w:eastAsia="Times New Roman" w:cs="Times New Roman"/>
          <w:color w:val="000000"/>
          <w:sz w:val="24"/>
          <w:szCs w:val="24"/>
          <w:lang w:eastAsia="pl-PL"/>
        </w:rPr>
      </w:pPr>
      <w:r w:rsidRPr="00DF1A78">
        <w:rPr>
          <w:rFonts w:eastAsia="Times New Roman" w:cs="Times New Roman"/>
          <w:color w:val="000000"/>
          <w:sz w:val="24"/>
          <w:szCs w:val="24"/>
          <w:lang w:eastAsia="pl-PL"/>
        </w:rPr>
        <w:t>Osiągnięty poziom ograniczenia masy odpadów komunalnych ulegających biodegradacji prze</w:t>
      </w:r>
      <w:r w:rsidR="00103E04">
        <w:rPr>
          <w:rFonts w:eastAsia="Times New Roman" w:cs="Times New Roman"/>
          <w:color w:val="000000"/>
          <w:sz w:val="24"/>
          <w:szCs w:val="24"/>
          <w:lang w:eastAsia="pl-PL"/>
        </w:rPr>
        <w:t xml:space="preserve">kazywanych do składowania </w:t>
      </w:r>
      <w:r w:rsidR="005D5496">
        <w:rPr>
          <w:rFonts w:eastAsia="Times New Roman" w:cs="Times New Roman"/>
          <w:color w:val="000000"/>
          <w:sz w:val="24"/>
          <w:szCs w:val="24"/>
          <w:lang w:eastAsia="pl-PL"/>
        </w:rPr>
        <w:t>w 2019 r. wyniósł 8,85</w:t>
      </w:r>
      <w:r w:rsidR="00446A3B">
        <w:rPr>
          <w:rFonts w:eastAsia="Times New Roman" w:cs="Times New Roman"/>
          <w:color w:val="000000"/>
          <w:sz w:val="24"/>
          <w:szCs w:val="24"/>
          <w:lang w:eastAsia="pl-PL"/>
        </w:rPr>
        <w:t xml:space="preserve">% (wg rozporządzenia </w:t>
      </w:r>
      <w:r w:rsidR="00466EF5">
        <w:rPr>
          <w:rFonts w:eastAsia="Times New Roman" w:cs="Times New Roman"/>
          <w:color w:val="000000"/>
          <w:sz w:val="24"/>
          <w:szCs w:val="24"/>
          <w:lang w:eastAsia="pl-PL"/>
        </w:rPr>
        <w:t>Ministra Środowiska z dnia 15 grudnia 2017r. w sprawie poziomów ograniczenia składowania masy odpadów komunalnych ulegają</w:t>
      </w:r>
      <w:r w:rsidR="005D5496">
        <w:rPr>
          <w:rFonts w:eastAsia="Times New Roman" w:cs="Times New Roman"/>
          <w:color w:val="000000"/>
          <w:sz w:val="24"/>
          <w:szCs w:val="24"/>
          <w:lang w:eastAsia="pl-PL"/>
        </w:rPr>
        <w:t>cych biodegradacji dla roku 2019</w:t>
      </w:r>
      <w:r w:rsidR="00466EF5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nie</w:t>
      </w:r>
      <w:r w:rsidR="00266BAB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mógł być przekroczony poziom 40</w:t>
      </w:r>
      <w:r w:rsidR="00466EF5">
        <w:rPr>
          <w:rFonts w:eastAsia="Times New Roman" w:cs="Times New Roman"/>
          <w:color w:val="000000"/>
          <w:sz w:val="24"/>
          <w:szCs w:val="24"/>
          <w:lang w:eastAsia="pl-PL"/>
        </w:rPr>
        <w:t>%).</w:t>
      </w:r>
    </w:p>
    <w:p w:rsidR="00CC1D4F" w:rsidRDefault="00CC1D4F" w:rsidP="00CC1D4F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Poniżej zestawiono</w:t>
      </w:r>
      <w:r w:rsidR="00266BAB">
        <w:rPr>
          <w:rFonts w:eastAsia="Times New Roman" w:cs="Times New Roman"/>
          <w:sz w:val="24"/>
          <w:szCs w:val="24"/>
        </w:rPr>
        <w:t xml:space="preserve"> dane w odniesieniu do roku 2017</w:t>
      </w:r>
      <w:r w:rsidR="005D5496">
        <w:rPr>
          <w:rFonts w:eastAsia="Times New Roman" w:cs="Times New Roman"/>
          <w:sz w:val="24"/>
          <w:szCs w:val="24"/>
        </w:rPr>
        <w:t xml:space="preserve"> i 2018</w:t>
      </w:r>
      <w:r>
        <w:rPr>
          <w:rFonts w:eastAsia="Times New Roman" w:cs="Times New Roman"/>
          <w:sz w:val="24"/>
          <w:szCs w:val="24"/>
        </w:rPr>
        <w:t>:</w:t>
      </w:r>
    </w:p>
    <w:p w:rsidR="00712021" w:rsidRDefault="00712021" w:rsidP="00CC1D4F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p w:rsidR="00036E45" w:rsidRDefault="00036E45" w:rsidP="00CC1D4F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p w:rsidR="00036E45" w:rsidRDefault="00036E45" w:rsidP="00CC1D4F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p w:rsidR="00D90C87" w:rsidRDefault="00D90C87" w:rsidP="00CC1D4F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p w:rsidR="00D90C87" w:rsidRDefault="00D90C87" w:rsidP="00CC1D4F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p w:rsidR="00D90C87" w:rsidRDefault="00D90C87" w:rsidP="00CC1D4F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  <w:bookmarkStart w:id="0" w:name="_GoBack"/>
      <w:bookmarkEnd w:id="0"/>
    </w:p>
    <w:p w:rsidR="00036E45" w:rsidRDefault="00036E45" w:rsidP="00CC1D4F">
      <w:pPr>
        <w:widowControl w:val="0"/>
        <w:suppressAutoHyphens/>
        <w:spacing w:line="36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2524"/>
        <w:gridCol w:w="1274"/>
        <w:gridCol w:w="1130"/>
        <w:gridCol w:w="1316"/>
        <w:gridCol w:w="1228"/>
        <w:gridCol w:w="1316"/>
        <w:gridCol w:w="1174"/>
      </w:tblGrid>
      <w:tr w:rsidR="001A1C73" w:rsidTr="001A1C73">
        <w:trPr>
          <w:trHeight w:val="292"/>
        </w:trPr>
        <w:tc>
          <w:tcPr>
            <w:tcW w:w="2524" w:type="dxa"/>
            <w:vMerge w:val="restart"/>
            <w:vAlign w:val="center"/>
          </w:tcPr>
          <w:p w:rsidR="001A1C73" w:rsidRPr="001A1C73" w:rsidRDefault="001A1C73" w:rsidP="008170CA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A1C73">
              <w:rPr>
                <w:rFonts w:eastAsia="Times New Roman" w:cs="Times New Roman"/>
                <w:sz w:val="20"/>
                <w:szCs w:val="20"/>
              </w:rPr>
              <w:t>Nazwa  poziomu</w:t>
            </w:r>
          </w:p>
        </w:tc>
        <w:tc>
          <w:tcPr>
            <w:tcW w:w="2404" w:type="dxa"/>
            <w:gridSpan w:val="2"/>
            <w:vAlign w:val="center"/>
          </w:tcPr>
          <w:p w:rsidR="001A1C73" w:rsidRPr="001A1C73" w:rsidRDefault="001A1C73" w:rsidP="00351F0C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1A1C73">
              <w:rPr>
                <w:rFonts w:eastAsia="Times New Roman" w:cs="Times New Roman"/>
                <w:b/>
                <w:sz w:val="20"/>
                <w:szCs w:val="20"/>
              </w:rPr>
              <w:t>dla roku 2017</w:t>
            </w:r>
          </w:p>
        </w:tc>
        <w:tc>
          <w:tcPr>
            <w:tcW w:w="2544" w:type="dxa"/>
            <w:gridSpan w:val="2"/>
            <w:vAlign w:val="center"/>
          </w:tcPr>
          <w:p w:rsidR="001A1C73" w:rsidRPr="001A1C73" w:rsidRDefault="001A1C73" w:rsidP="00351F0C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1A1C73">
              <w:rPr>
                <w:rFonts w:eastAsia="Times New Roman" w:cs="Times New Roman"/>
                <w:b/>
                <w:sz w:val="20"/>
                <w:szCs w:val="20"/>
              </w:rPr>
              <w:t>dla roku 2018</w:t>
            </w:r>
          </w:p>
        </w:tc>
        <w:tc>
          <w:tcPr>
            <w:tcW w:w="2344" w:type="dxa"/>
            <w:gridSpan w:val="2"/>
          </w:tcPr>
          <w:p w:rsidR="001A1C73" w:rsidRPr="001A1C73" w:rsidRDefault="001A1C73" w:rsidP="00351F0C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1A1C73">
              <w:rPr>
                <w:rFonts w:eastAsia="Times New Roman" w:cs="Times New Roman"/>
                <w:b/>
                <w:sz w:val="20"/>
                <w:szCs w:val="20"/>
              </w:rPr>
              <w:t>dla roku 2019</w:t>
            </w:r>
          </w:p>
        </w:tc>
      </w:tr>
      <w:tr w:rsidR="001A1C73" w:rsidTr="001A1C73">
        <w:trPr>
          <w:trHeight w:val="865"/>
        </w:trPr>
        <w:tc>
          <w:tcPr>
            <w:tcW w:w="2524" w:type="dxa"/>
            <w:vMerge/>
            <w:vAlign w:val="center"/>
          </w:tcPr>
          <w:p w:rsidR="001A1C73" w:rsidRP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:rsidR="001A1C73" w:rsidRPr="001A1C73" w:rsidRDefault="001A1C73" w:rsidP="00C93E3A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 xml:space="preserve">wymagany wg rozporządzeń </w:t>
            </w:r>
          </w:p>
        </w:tc>
        <w:tc>
          <w:tcPr>
            <w:tcW w:w="1130" w:type="dxa"/>
            <w:vAlign w:val="center"/>
          </w:tcPr>
          <w:p w:rsidR="001A1C73" w:rsidRP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osiągnięty przez gminę</w:t>
            </w:r>
          </w:p>
        </w:tc>
        <w:tc>
          <w:tcPr>
            <w:tcW w:w="1316" w:type="dxa"/>
            <w:vAlign w:val="center"/>
          </w:tcPr>
          <w:p w:rsidR="001A1C73" w:rsidRP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wymagany wg rozporządzenia</w:t>
            </w:r>
          </w:p>
        </w:tc>
        <w:tc>
          <w:tcPr>
            <w:tcW w:w="1228" w:type="dxa"/>
            <w:vAlign w:val="center"/>
          </w:tcPr>
          <w:p w:rsidR="001A1C73" w:rsidRP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osiągnięty przez gminę</w:t>
            </w:r>
          </w:p>
        </w:tc>
        <w:tc>
          <w:tcPr>
            <w:tcW w:w="1170" w:type="dxa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1A1C73" w:rsidRP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wymagany wg rozporządzenia</w:t>
            </w:r>
          </w:p>
        </w:tc>
        <w:tc>
          <w:tcPr>
            <w:tcW w:w="1174" w:type="dxa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1A1C73" w:rsidRP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A1C73">
              <w:rPr>
                <w:rFonts w:eastAsia="Times New Roman" w:cs="Times New Roman"/>
                <w:sz w:val="18"/>
                <w:szCs w:val="18"/>
              </w:rPr>
              <w:t>osiągnięty przez gminę</w:t>
            </w:r>
          </w:p>
        </w:tc>
      </w:tr>
      <w:tr w:rsidR="001A1C73" w:rsidTr="001A1C73">
        <w:tc>
          <w:tcPr>
            <w:tcW w:w="2524" w:type="dxa"/>
            <w:vAlign w:val="center"/>
          </w:tcPr>
          <w:p w:rsidR="001A1C73" w:rsidRPr="001A1C73" w:rsidRDefault="001A1C73" w:rsidP="008170CA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A1C73">
              <w:rPr>
                <w:rFonts w:eastAsia="Times New Roman" w:cs="Times New Roman"/>
                <w:sz w:val="20"/>
                <w:szCs w:val="20"/>
              </w:rPr>
              <w:t xml:space="preserve">poziom recyklingu, przygotowania do ponownego użycia </w:t>
            </w:r>
            <w:r w:rsidRPr="001A1C73"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  <w:t>papieru, metali,  tworzyw sztucznych i szkła</w:t>
            </w:r>
            <w:r w:rsidRPr="001A1C73">
              <w:rPr>
                <w:rFonts w:eastAsia="Times New Roman" w:cs="Times New Roman"/>
                <w:sz w:val="20"/>
                <w:szCs w:val="20"/>
              </w:rPr>
              <w:t xml:space="preserve"> [%]</w:t>
            </w:r>
          </w:p>
        </w:tc>
        <w:tc>
          <w:tcPr>
            <w:tcW w:w="1274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0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24,88</w:t>
            </w:r>
          </w:p>
        </w:tc>
        <w:tc>
          <w:tcPr>
            <w:tcW w:w="1316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8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28,79</w:t>
            </w:r>
          </w:p>
        </w:tc>
        <w:tc>
          <w:tcPr>
            <w:tcW w:w="1170" w:type="dxa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1174" w:type="dxa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19,14</w:t>
            </w:r>
          </w:p>
        </w:tc>
      </w:tr>
      <w:tr w:rsidR="001A1C73" w:rsidTr="001A1C73">
        <w:tc>
          <w:tcPr>
            <w:tcW w:w="2524" w:type="dxa"/>
            <w:vAlign w:val="center"/>
          </w:tcPr>
          <w:p w:rsidR="001A1C73" w:rsidRP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A1C73">
              <w:rPr>
                <w:rFonts w:eastAsia="Times New Roman" w:cs="Times New Roman"/>
                <w:sz w:val="20"/>
                <w:szCs w:val="20"/>
                <w:lang/>
              </w:rPr>
              <w:t>poziom recyklingu, przygotowania do ponownego użycia i odzysku innymi metodami innych niż niebezpieczne odpadów budowlanych i rozbiórkowych  odebranych  z  obszaru  gminy   odpadów  komunalnych</w:t>
            </w:r>
            <w:r w:rsidRPr="001A1C73">
              <w:rPr>
                <w:rFonts w:eastAsia="Times New Roman" w:cs="Times New Roman"/>
                <w:sz w:val="20"/>
                <w:szCs w:val="20"/>
              </w:rPr>
              <w:t xml:space="preserve"> [%]</w:t>
            </w:r>
          </w:p>
        </w:tc>
        <w:tc>
          <w:tcPr>
            <w:tcW w:w="1274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0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47,36</w:t>
            </w:r>
          </w:p>
        </w:tc>
        <w:tc>
          <w:tcPr>
            <w:tcW w:w="1316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50</w:t>
            </w:r>
          </w:p>
        </w:tc>
        <w:tc>
          <w:tcPr>
            <w:tcW w:w="1228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70,14</w:t>
            </w:r>
          </w:p>
        </w:tc>
        <w:tc>
          <w:tcPr>
            <w:tcW w:w="1170" w:type="dxa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4" w:type="dxa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50067B" w:rsidRDefault="0050067B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5,12</w:t>
            </w:r>
          </w:p>
        </w:tc>
      </w:tr>
      <w:tr w:rsidR="001A1C73" w:rsidTr="001A1C73">
        <w:tc>
          <w:tcPr>
            <w:tcW w:w="2524" w:type="dxa"/>
            <w:vAlign w:val="center"/>
          </w:tcPr>
          <w:p w:rsidR="001A1C73" w:rsidRP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A1C73">
              <w:rPr>
                <w:rFonts w:eastAsia="Times New Roman" w:cs="Times New Roman"/>
                <w:sz w:val="20"/>
                <w:szCs w:val="20"/>
                <w:lang/>
              </w:rPr>
              <w:t>poziom ograniczenia masy odpadów komunalnych ulegających biodegradacji przekazywanych do składowania</w:t>
            </w:r>
            <w:r w:rsidRPr="001A1C73">
              <w:rPr>
                <w:rFonts w:eastAsia="Times New Roman" w:cs="Times New Roman"/>
                <w:sz w:val="20"/>
                <w:szCs w:val="20"/>
              </w:rPr>
              <w:t xml:space="preserve"> [%]</w:t>
            </w:r>
          </w:p>
        </w:tc>
        <w:tc>
          <w:tcPr>
            <w:tcW w:w="1274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poniżej 45</w:t>
            </w:r>
          </w:p>
        </w:tc>
        <w:tc>
          <w:tcPr>
            <w:tcW w:w="1130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13,30</w:t>
            </w:r>
          </w:p>
        </w:tc>
        <w:tc>
          <w:tcPr>
            <w:tcW w:w="1316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poniżej 40</w:t>
            </w:r>
          </w:p>
        </w:tc>
        <w:tc>
          <w:tcPr>
            <w:tcW w:w="1228" w:type="dxa"/>
            <w:vAlign w:val="center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11,29</w:t>
            </w:r>
          </w:p>
        </w:tc>
        <w:tc>
          <w:tcPr>
            <w:tcW w:w="1170" w:type="dxa"/>
          </w:tcPr>
          <w:p w:rsidR="00B926C8" w:rsidRDefault="00B926C8" w:rsidP="00B926C8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B926C8" w:rsidRDefault="00B926C8" w:rsidP="00B926C8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B926C8" w:rsidRDefault="00B926C8" w:rsidP="00B926C8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926C8">
              <w:rPr>
                <w:rFonts w:eastAsia="Times New Roman" w:cs="Times New Roman"/>
                <w:sz w:val="24"/>
                <w:szCs w:val="24"/>
              </w:rPr>
              <w:t>poniżej 40</w:t>
            </w:r>
          </w:p>
        </w:tc>
        <w:tc>
          <w:tcPr>
            <w:tcW w:w="1174" w:type="dxa"/>
          </w:tcPr>
          <w:p w:rsidR="001A1C73" w:rsidRDefault="001A1C73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B926C8" w:rsidRDefault="00B926C8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B926C8" w:rsidRDefault="00B926C8" w:rsidP="00B61284">
            <w:pPr>
              <w:widowControl w:val="0"/>
              <w:suppressAutoHyphens/>
              <w:spacing w:line="36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8,85</w:t>
            </w:r>
          </w:p>
        </w:tc>
      </w:tr>
    </w:tbl>
    <w:p w:rsidR="00036E45" w:rsidRDefault="00036E45" w:rsidP="00036E45">
      <w:pPr>
        <w:pStyle w:val="Akapitzlist"/>
        <w:widowControl w:val="0"/>
        <w:suppressAutoHyphens/>
        <w:spacing w:line="360" w:lineRule="auto"/>
        <w:ind w:left="1080" w:firstLine="0"/>
        <w:rPr>
          <w:rFonts w:eastAsia="Times New Roman" w:cs="Times New Roman"/>
          <w:b/>
          <w:sz w:val="24"/>
          <w:szCs w:val="24"/>
        </w:rPr>
      </w:pPr>
    </w:p>
    <w:p w:rsidR="00036E45" w:rsidRDefault="00036E45" w:rsidP="00036E45">
      <w:pPr>
        <w:pStyle w:val="Akapitzlist"/>
        <w:widowControl w:val="0"/>
        <w:suppressAutoHyphens/>
        <w:spacing w:line="360" w:lineRule="auto"/>
        <w:ind w:left="1080" w:firstLine="0"/>
        <w:rPr>
          <w:rFonts w:eastAsia="Times New Roman" w:cs="Times New Roman"/>
          <w:b/>
          <w:sz w:val="24"/>
          <w:szCs w:val="24"/>
        </w:rPr>
      </w:pPr>
    </w:p>
    <w:p w:rsidR="00036E45" w:rsidRPr="00036E45" w:rsidRDefault="00036E45" w:rsidP="00036E45">
      <w:pPr>
        <w:pStyle w:val="Akapitzlist"/>
        <w:widowControl w:val="0"/>
        <w:numPr>
          <w:ilvl w:val="0"/>
          <w:numId w:val="18"/>
        </w:numPr>
        <w:suppressAutoHyphens/>
        <w:spacing w:line="36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Wnioski</w:t>
      </w:r>
    </w:p>
    <w:p w:rsidR="00036E45" w:rsidRDefault="00036E45" w:rsidP="00017C7D">
      <w:pPr>
        <w:widowControl w:val="0"/>
        <w:suppressAutoHyphens/>
        <w:spacing w:line="360" w:lineRule="auto"/>
        <w:ind w:left="360" w:firstLine="0"/>
        <w:rPr>
          <w:rFonts w:eastAsia="Times New Roman" w:cs="Times New Roman"/>
          <w:sz w:val="24"/>
          <w:szCs w:val="24"/>
          <w:lang/>
        </w:rPr>
      </w:pPr>
    </w:p>
    <w:p w:rsidR="00017C7D" w:rsidRPr="00017C7D" w:rsidRDefault="00017C7D" w:rsidP="00017C7D">
      <w:pPr>
        <w:widowControl w:val="0"/>
        <w:suppressAutoHyphens/>
        <w:spacing w:line="360" w:lineRule="auto"/>
        <w:ind w:left="360" w:firstLine="0"/>
        <w:rPr>
          <w:rFonts w:eastAsia="Times New Roman" w:cs="Times New Roman"/>
          <w:sz w:val="24"/>
          <w:szCs w:val="24"/>
          <w:lang/>
        </w:rPr>
      </w:pPr>
      <w:r w:rsidRPr="00017C7D">
        <w:rPr>
          <w:rFonts w:eastAsia="Times New Roman" w:cs="Times New Roman"/>
          <w:sz w:val="24"/>
          <w:szCs w:val="24"/>
          <w:lang/>
        </w:rPr>
        <w:t>Roczna analiza stanu gospodarki odpadam</w:t>
      </w:r>
      <w:r>
        <w:rPr>
          <w:rFonts w:eastAsia="Times New Roman" w:cs="Times New Roman"/>
          <w:sz w:val="24"/>
          <w:szCs w:val="24"/>
          <w:lang/>
        </w:rPr>
        <w:t>i komunalnymi na terenie gminy Młodzieszyn</w:t>
      </w:r>
      <w:r w:rsidRPr="00017C7D">
        <w:rPr>
          <w:rFonts w:eastAsia="Times New Roman" w:cs="Times New Roman"/>
          <w:sz w:val="24"/>
          <w:szCs w:val="24"/>
          <w:lang/>
        </w:rPr>
        <w:t xml:space="preserve"> za 201</w:t>
      </w:r>
      <w:r w:rsidR="000C61D8">
        <w:rPr>
          <w:rFonts w:eastAsia="Times New Roman" w:cs="Times New Roman"/>
          <w:sz w:val="24"/>
          <w:szCs w:val="24"/>
        </w:rPr>
        <w:t>9</w:t>
      </w:r>
      <w:r w:rsidRPr="00017C7D">
        <w:rPr>
          <w:rFonts w:eastAsia="Times New Roman" w:cs="Times New Roman"/>
          <w:sz w:val="24"/>
          <w:szCs w:val="24"/>
          <w:lang/>
        </w:rPr>
        <w:t xml:space="preserve"> rok została opracowana w celu weryfikacji możliwości technicznych i organizacyjnych gminy w zakresie gospodarowania odpadami komunalnymi. Analiza ta ma również dostarczyć informacji o liczbie mieszkańców, liczbie właścicieli nieruchomości objętych systemem gospodarowania odpadami komunalnymi ale przede wszystkim dostarczyć niezbędnych informacji dla stworzenia najbardziej efektywnego ekonomicznie systemu gospodarki odpadami komunalnymi.</w:t>
      </w:r>
    </w:p>
    <w:p w:rsidR="00017C7D" w:rsidRPr="00017C7D" w:rsidRDefault="00017C7D" w:rsidP="00017C7D">
      <w:pPr>
        <w:widowControl w:val="0"/>
        <w:suppressAutoHyphens/>
        <w:spacing w:line="360" w:lineRule="auto"/>
        <w:ind w:left="360" w:firstLine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/>
        </w:rPr>
        <w:lastRenderedPageBreak/>
        <w:t>Priorytetowym zadaniem dla g</w:t>
      </w:r>
      <w:r w:rsidRPr="00017C7D">
        <w:rPr>
          <w:rFonts w:eastAsia="Times New Roman" w:cs="Times New Roman"/>
          <w:sz w:val="24"/>
          <w:szCs w:val="24"/>
          <w:lang/>
        </w:rPr>
        <w:t xml:space="preserve">miny </w:t>
      </w:r>
      <w:r>
        <w:rPr>
          <w:rFonts w:eastAsia="Times New Roman" w:cs="Times New Roman"/>
          <w:sz w:val="24"/>
          <w:szCs w:val="24"/>
        </w:rPr>
        <w:t>Młodzieszyn</w:t>
      </w:r>
      <w:r w:rsidRPr="00017C7D">
        <w:rPr>
          <w:rFonts w:eastAsia="Times New Roman" w:cs="Times New Roman"/>
          <w:sz w:val="24"/>
          <w:szCs w:val="24"/>
          <w:lang/>
        </w:rPr>
        <w:t xml:space="preserve"> na lata następne jest dal</w:t>
      </w:r>
      <w:r>
        <w:rPr>
          <w:rFonts w:eastAsia="Times New Roman" w:cs="Times New Roman"/>
          <w:sz w:val="24"/>
          <w:szCs w:val="24"/>
          <w:lang/>
        </w:rPr>
        <w:t>sze uświadamianie mieszkańców</w:t>
      </w:r>
      <w:r w:rsidRPr="00017C7D">
        <w:rPr>
          <w:rFonts w:eastAsia="Times New Roman" w:cs="Times New Roman"/>
          <w:sz w:val="24"/>
          <w:szCs w:val="24"/>
          <w:lang/>
        </w:rPr>
        <w:t xml:space="preserve"> w zakresie gospodarki odpadami komunalnymi w celu ograniczenia ilości wytwarzanych odpadów komunalnych </w:t>
      </w:r>
      <w:r w:rsidR="00B24C9A">
        <w:rPr>
          <w:rFonts w:eastAsia="Times New Roman" w:cs="Times New Roman"/>
          <w:sz w:val="24"/>
          <w:szCs w:val="24"/>
        </w:rPr>
        <w:t xml:space="preserve">(w szczególności zmniejszenia ilości wytwarzania zmieszanych  odpadów komunalnych), </w:t>
      </w:r>
      <w:r w:rsidRPr="00017C7D">
        <w:rPr>
          <w:rFonts w:eastAsia="Times New Roman" w:cs="Times New Roman"/>
          <w:sz w:val="24"/>
          <w:szCs w:val="24"/>
          <w:lang/>
        </w:rPr>
        <w:t xml:space="preserve">oraz racjonalnego sortowania odpadów komunalnych w celu osiągnięcia określonych przez Unię Europejską poziomów odzysku i recyklingu odpadów. Powyższa analiza pozwala na stwierdzenie, że system </w:t>
      </w:r>
      <w:r w:rsidRPr="00017C7D">
        <w:rPr>
          <w:rFonts w:eastAsia="Times New Roman" w:cs="Times New Roman"/>
          <w:sz w:val="24"/>
          <w:szCs w:val="24"/>
        </w:rPr>
        <w:t>gospodarowania odpadam</w:t>
      </w:r>
      <w:r>
        <w:rPr>
          <w:rFonts w:eastAsia="Times New Roman" w:cs="Times New Roman"/>
          <w:sz w:val="24"/>
          <w:szCs w:val="24"/>
        </w:rPr>
        <w:t>i komunalnymi na terenie Gminy Młodzieszyn</w:t>
      </w:r>
      <w:r w:rsidRPr="00017C7D">
        <w:rPr>
          <w:rFonts w:eastAsia="Times New Roman" w:cs="Times New Roman"/>
          <w:sz w:val="24"/>
          <w:szCs w:val="24"/>
        </w:rPr>
        <w:t xml:space="preserve"> funkcjonuje i rozwija się </w:t>
      </w:r>
      <w:r w:rsidR="00B24C9A">
        <w:rPr>
          <w:rFonts w:eastAsia="Times New Roman" w:cs="Times New Roman"/>
          <w:sz w:val="24"/>
          <w:szCs w:val="24"/>
        </w:rPr>
        <w:t xml:space="preserve">w </w:t>
      </w:r>
      <w:r w:rsidRPr="00017C7D">
        <w:rPr>
          <w:rFonts w:eastAsia="Times New Roman" w:cs="Times New Roman"/>
          <w:sz w:val="24"/>
          <w:szCs w:val="24"/>
        </w:rPr>
        <w:t>prawidłow</w:t>
      </w:r>
      <w:r w:rsidR="00B24C9A">
        <w:rPr>
          <w:rFonts w:eastAsia="Times New Roman" w:cs="Times New Roman"/>
          <w:sz w:val="24"/>
          <w:szCs w:val="24"/>
        </w:rPr>
        <w:t>ym kierunku</w:t>
      </w:r>
      <w:r w:rsidR="006F65F3">
        <w:rPr>
          <w:rFonts w:eastAsia="Times New Roman" w:cs="Times New Roman"/>
          <w:sz w:val="24"/>
          <w:szCs w:val="24"/>
        </w:rPr>
        <w:t>,</w:t>
      </w:r>
      <w:r w:rsidR="000C61D8">
        <w:rPr>
          <w:rFonts w:eastAsia="Times New Roman" w:cs="Times New Roman"/>
          <w:sz w:val="24"/>
          <w:szCs w:val="24"/>
        </w:rPr>
        <w:t xml:space="preserve"> ale w związku z nie osiągnieciempoziomów recyklingu</w:t>
      </w:r>
      <w:r w:rsidR="00712021">
        <w:rPr>
          <w:rFonts w:eastAsia="Times New Roman" w:cs="Times New Roman"/>
          <w:sz w:val="24"/>
          <w:szCs w:val="24"/>
        </w:rPr>
        <w:t xml:space="preserve"> i wzrostem cen za wykonanie usługi odbioru i zagospodarowania odpadów pochodzących od mieszkańców Gminy Młodzieszyn </w:t>
      </w:r>
      <w:r w:rsidR="000C61D8">
        <w:rPr>
          <w:rFonts w:eastAsia="Times New Roman" w:cs="Times New Roman"/>
          <w:sz w:val="24"/>
          <w:szCs w:val="24"/>
        </w:rPr>
        <w:t>wymaga poprawy funkcjonowania.</w:t>
      </w:r>
    </w:p>
    <w:p w:rsidR="00DF1A78" w:rsidRPr="00DF1A78" w:rsidRDefault="00DF1A78" w:rsidP="00DF1A78">
      <w:pPr>
        <w:widowControl w:val="0"/>
        <w:suppressAutoHyphens/>
        <w:spacing w:line="360" w:lineRule="auto"/>
        <w:ind w:left="360" w:firstLine="0"/>
        <w:rPr>
          <w:rFonts w:eastAsia="Times New Roman" w:cs="Times New Roman"/>
          <w:sz w:val="24"/>
          <w:szCs w:val="24"/>
        </w:rPr>
      </w:pPr>
    </w:p>
    <w:p w:rsidR="008E0D36" w:rsidRPr="00787EB4" w:rsidRDefault="008E0D36" w:rsidP="00787EB4">
      <w:pPr>
        <w:autoSpaceDE w:val="0"/>
        <w:autoSpaceDN w:val="0"/>
        <w:adjustRightInd w:val="0"/>
        <w:spacing w:line="360" w:lineRule="auto"/>
        <w:rPr>
          <w:rFonts w:eastAsia="Times New Roman" w:cs="Times New Roman"/>
          <w:sz w:val="20"/>
          <w:szCs w:val="20"/>
          <w:lang w:eastAsia="pl-PL"/>
        </w:rPr>
      </w:pPr>
    </w:p>
    <w:sectPr w:rsidR="008E0D36" w:rsidRPr="00787EB4" w:rsidSect="00B24C9A">
      <w:headerReference w:type="default" r:id="rId9"/>
      <w:footnotePr>
        <w:numRestart w:val="eachSect"/>
      </w:footnotePr>
      <w:pgSz w:w="11906" w:h="16838"/>
      <w:pgMar w:top="1559" w:right="964" w:bottom="1559" w:left="964" w:header="709" w:footer="709" w:gutter="0"/>
      <w:cols w:space="708"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86E" w:rsidRDefault="00C8786E">
      <w:pPr>
        <w:spacing w:line="240" w:lineRule="auto"/>
      </w:pPr>
      <w:r>
        <w:separator/>
      </w:r>
    </w:p>
  </w:endnote>
  <w:endnote w:type="continuationSeparator" w:id="1">
    <w:p w:rsidR="00C8786E" w:rsidRDefault="00C878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86E" w:rsidRDefault="00C8786E">
      <w:pPr>
        <w:spacing w:line="240" w:lineRule="auto"/>
      </w:pPr>
      <w:r>
        <w:separator/>
      </w:r>
    </w:p>
  </w:footnote>
  <w:footnote w:type="continuationSeparator" w:id="1">
    <w:p w:rsidR="00C8786E" w:rsidRDefault="00C8786E">
      <w:pPr>
        <w:spacing w:line="240" w:lineRule="auto"/>
      </w:pPr>
      <w:r>
        <w:continuationSeparator/>
      </w:r>
    </w:p>
  </w:footnote>
  <w:footnote w:id="2">
    <w:p w:rsidR="003C7268" w:rsidRPr="00E96F9F" w:rsidRDefault="003C7268" w:rsidP="00DF1A78">
      <w:pPr>
        <w:pStyle w:val="Tekstprzypisudolnego"/>
        <w:rPr>
          <w:rFonts w:ascii="Times New Roman" w:hAnsi="Times New Roman" w:cs="Times New Roman"/>
          <w:sz w:val="20"/>
        </w:rPr>
      </w:pPr>
      <w:r w:rsidRPr="00E96F9F">
        <w:rPr>
          <w:rStyle w:val="Odwoanieprzypisudolnego"/>
          <w:rFonts w:ascii="Times New Roman" w:hAnsi="Times New Roman" w:cs="Times New Roman"/>
          <w:sz w:val="20"/>
        </w:rPr>
        <w:footnoteRef/>
      </w:r>
      <w:r w:rsidRPr="00E96F9F">
        <w:rPr>
          <w:rFonts w:ascii="Times New Roman" w:hAnsi="Times New Roman" w:cs="Times New Roman"/>
          <w:sz w:val="20"/>
        </w:rPr>
        <w:t xml:space="preserve"> M. Górski, </w:t>
      </w:r>
      <w:r w:rsidRPr="00E96F9F">
        <w:rPr>
          <w:rFonts w:ascii="Times New Roman" w:hAnsi="Times New Roman" w:cs="Times New Roman"/>
          <w:i/>
          <w:sz w:val="20"/>
        </w:rPr>
        <w:t xml:space="preserve">Obowiązki gmin związane z wprowadzeniem nowego systemu, w:Prawne i organizacyjne obowiązki gmin w postępowaniu z odpadami komunalnymi, </w:t>
      </w:r>
      <w:r w:rsidRPr="00E96F9F">
        <w:rPr>
          <w:rFonts w:ascii="Times New Roman" w:hAnsi="Times New Roman" w:cs="Times New Roman"/>
          <w:sz w:val="20"/>
        </w:rPr>
        <w:t>red. M. Górski i K. Nowacki, Kolonia Limited, Wrocław 2012, s. 70-73.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268" w:rsidRDefault="003C7268">
    <w:pPr>
      <w:pStyle w:val="Nagwek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– </w:t>
    </w:r>
    <w:r w:rsidR="007E075F"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 \* MERGEFORMAT </w:instrText>
    </w:r>
    <w:r w:rsidR="007E075F">
      <w:rPr>
        <w:rFonts w:ascii="Times New Roman" w:hAnsi="Times New Roman" w:cs="Times New Roman"/>
      </w:rPr>
      <w:fldChar w:fldCharType="separate"/>
    </w:r>
    <w:r w:rsidR="00C00CA4">
      <w:rPr>
        <w:rFonts w:ascii="Times New Roman" w:hAnsi="Times New Roman" w:cs="Times New Roman"/>
        <w:noProof/>
      </w:rPr>
      <w:t>13</w:t>
    </w:r>
    <w:r w:rsidR="007E075F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–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0B3772"/>
    <w:multiLevelType w:val="multilevel"/>
    <w:tmpl w:val="AE663158"/>
    <w:lvl w:ilvl="0">
      <w:start w:val="100"/>
      <w:numFmt w:val="lowerRoman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/>
      </w:rPr>
    </w:lvl>
    <w:lvl w:ilvl="1">
      <w:start w:val="4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A20A3"/>
    <w:multiLevelType w:val="hybridMultilevel"/>
    <w:tmpl w:val="A23C619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4BA5BFF"/>
    <w:multiLevelType w:val="hybridMultilevel"/>
    <w:tmpl w:val="DC902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73B9B"/>
    <w:multiLevelType w:val="hybridMultilevel"/>
    <w:tmpl w:val="64A81ECA"/>
    <w:lvl w:ilvl="0" w:tplc="9426D956">
      <w:start w:val="1"/>
      <w:numFmt w:val="lowerLetter"/>
      <w:lvlText w:val="%1)"/>
      <w:lvlJc w:val="left"/>
      <w:pPr>
        <w:ind w:left="720" w:hanging="360"/>
      </w:pPr>
      <w:rPr>
        <w:rFonts w:eastAsiaTheme="minorEastAsia" w:cs="Arial"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FDA"/>
    <w:multiLevelType w:val="hybridMultilevel"/>
    <w:tmpl w:val="36F810D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095230E"/>
    <w:multiLevelType w:val="hybridMultilevel"/>
    <w:tmpl w:val="209A286C"/>
    <w:lvl w:ilvl="0" w:tplc="680ABEBE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390DCD"/>
    <w:multiLevelType w:val="hybridMultilevel"/>
    <w:tmpl w:val="82CC2E4E"/>
    <w:lvl w:ilvl="0" w:tplc="DD664F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26534"/>
    <w:multiLevelType w:val="multilevel"/>
    <w:tmpl w:val="7A3270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FC54C2"/>
    <w:multiLevelType w:val="hybridMultilevel"/>
    <w:tmpl w:val="845A1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31DB7"/>
    <w:multiLevelType w:val="hybridMultilevel"/>
    <w:tmpl w:val="2AFA3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7E4597"/>
    <w:multiLevelType w:val="hybridMultilevel"/>
    <w:tmpl w:val="BE1821CA"/>
    <w:lvl w:ilvl="0" w:tplc="F2CE661C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D35869"/>
    <w:multiLevelType w:val="hybridMultilevel"/>
    <w:tmpl w:val="AF722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F72EB0"/>
    <w:multiLevelType w:val="hybridMultilevel"/>
    <w:tmpl w:val="810E7DDE"/>
    <w:lvl w:ilvl="0" w:tplc="25F6CED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030797"/>
    <w:multiLevelType w:val="multilevel"/>
    <w:tmpl w:val="21CCDFA0"/>
    <w:lvl w:ilvl="0">
      <w:start w:val="17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/>
      </w:rPr>
    </w:lvl>
    <w:lvl w:ilvl="2">
      <w:start w:val="2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697F6F14"/>
    <w:multiLevelType w:val="hybridMultilevel"/>
    <w:tmpl w:val="C7301DC0"/>
    <w:lvl w:ilvl="0" w:tplc="B9A45C02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D5C35"/>
    <w:multiLevelType w:val="hybridMultilevel"/>
    <w:tmpl w:val="14045294"/>
    <w:lvl w:ilvl="0" w:tplc="BF2A51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216547"/>
    <w:multiLevelType w:val="hybridMultilevel"/>
    <w:tmpl w:val="6A90B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027CF"/>
    <w:multiLevelType w:val="hybridMultilevel"/>
    <w:tmpl w:val="07DCC3CC"/>
    <w:lvl w:ilvl="0" w:tplc="9EB642E0">
      <w:start w:val="1"/>
      <w:numFmt w:val="lowerLetter"/>
      <w:lvlText w:val="%1)"/>
      <w:lvlJc w:val="left"/>
      <w:pPr>
        <w:ind w:left="720" w:hanging="360"/>
      </w:pPr>
      <w:rPr>
        <w:rFonts w:eastAsiaTheme="minorEastAsia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7"/>
  </w:num>
  <w:num w:numId="5">
    <w:abstractNumId w:val="8"/>
  </w:num>
  <w:num w:numId="6">
    <w:abstractNumId w:val="14"/>
  </w:num>
  <w:num w:numId="7">
    <w:abstractNumId w:val="1"/>
  </w:num>
  <w:num w:numId="8">
    <w:abstractNumId w:val="9"/>
  </w:num>
  <w:num w:numId="9">
    <w:abstractNumId w:val="12"/>
  </w:num>
  <w:num w:numId="10">
    <w:abstractNumId w:val="10"/>
  </w:num>
  <w:num w:numId="11">
    <w:abstractNumId w:val="13"/>
  </w:num>
  <w:num w:numId="12">
    <w:abstractNumId w:val="11"/>
  </w:num>
  <w:num w:numId="13">
    <w:abstractNumId w:val="18"/>
  </w:num>
  <w:num w:numId="14">
    <w:abstractNumId w:val="15"/>
  </w:num>
  <w:num w:numId="15">
    <w:abstractNumId w:val="16"/>
  </w:num>
  <w:num w:numId="16">
    <w:abstractNumId w:val="4"/>
  </w:num>
  <w:num w:numId="17">
    <w:abstractNumId w:val="7"/>
  </w:num>
  <w:num w:numId="18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776E66"/>
    <w:rsid w:val="00004E83"/>
    <w:rsid w:val="00007C10"/>
    <w:rsid w:val="00017C7D"/>
    <w:rsid w:val="00021DCF"/>
    <w:rsid w:val="00027961"/>
    <w:rsid w:val="00027C96"/>
    <w:rsid w:val="000338D2"/>
    <w:rsid w:val="00033B2D"/>
    <w:rsid w:val="0003565B"/>
    <w:rsid w:val="00036E45"/>
    <w:rsid w:val="0003741D"/>
    <w:rsid w:val="00044446"/>
    <w:rsid w:val="000831D1"/>
    <w:rsid w:val="000C61D8"/>
    <w:rsid w:val="000D2247"/>
    <w:rsid w:val="00102F30"/>
    <w:rsid w:val="0010342A"/>
    <w:rsid w:val="00103E04"/>
    <w:rsid w:val="00120065"/>
    <w:rsid w:val="00137933"/>
    <w:rsid w:val="00140A61"/>
    <w:rsid w:val="00173B12"/>
    <w:rsid w:val="001A1C73"/>
    <w:rsid w:val="001A4776"/>
    <w:rsid w:val="001A5A21"/>
    <w:rsid w:val="001A68E0"/>
    <w:rsid w:val="001A6990"/>
    <w:rsid w:val="001B14EB"/>
    <w:rsid w:val="001C16B7"/>
    <w:rsid w:val="001C4AA1"/>
    <w:rsid w:val="001D3208"/>
    <w:rsid w:val="001D34D8"/>
    <w:rsid w:val="001D736B"/>
    <w:rsid w:val="001E7B23"/>
    <w:rsid w:val="002147C6"/>
    <w:rsid w:val="00253951"/>
    <w:rsid w:val="002668DB"/>
    <w:rsid w:val="00266BAB"/>
    <w:rsid w:val="00270F52"/>
    <w:rsid w:val="00293C07"/>
    <w:rsid w:val="002A792A"/>
    <w:rsid w:val="002B765C"/>
    <w:rsid w:val="002D3F5E"/>
    <w:rsid w:val="002E11F7"/>
    <w:rsid w:val="002F3C64"/>
    <w:rsid w:val="00305AFD"/>
    <w:rsid w:val="00327639"/>
    <w:rsid w:val="003423B4"/>
    <w:rsid w:val="00351F0C"/>
    <w:rsid w:val="0036141F"/>
    <w:rsid w:val="00395249"/>
    <w:rsid w:val="003B1A85"/>
    <w:rsid w:val="003C7268"/>
    <w:rsid w:val="003F719A"/>
    <w:rsid w:val="00413768"/>
    <w:rsid w:val="00414E37"/>
    <w:rsid w:val="0042077E"/>
    <w:rsid w:val="00435A36"/>
    <w:rsid w:val="00444A17"/>
    <w:rsid w:val="00446A3B"/>
    <w:rsid w:val="00462DC3"/>
    <w:rsid w:val="004656A4"/>
    <w:rsid w:val="00466EF5"/>
    <w:rsid w:val="004E2516"/>
    <w:rsid w:val="0050067B"/>
    <w:rsid w:val="00505B78"/>
    <w:rsid w:val="005102FD"/>
    <w:rsid w:val="00511AC2"/>
    <w:rsid w:val="005375AB"/>
    <w:rsid w:val="005A2094"/>
    <w:rsid w:val="005A5DB8"/>
    <w:rsid w:val="005A7107"/>
    <w:rsid w:val="005B779A"/>
    <w:rsid w:val="005C141D"/>
    <w:rsid w:val="005C2767"/>
    <w:rsid w:val="005D5496"/>
    <w:rsid w:val="006315AA"/>
    <w:rsid w:val="006511F6"/>
    <w:rsid w:val="00654961"/>
    <w:rsid w:val="006554D4"/>
    <w:rsid w:val="006670FD"/>
    <w:rsid w:val="00680ABB"/>
    <w:rsid w:val="00682C36"/>
    <w:rsid w:val="00690948"/>
    <w:rsid w:val="006C30A8"/>
    <w:rsid w:val="006E508D"/>
    <w:rsid w:val="006F65F3"/>
    <w:rsid w:val="00711F20"/>
    <w:rsid w:val="00712021"/>
    <w:rsid w:val="00727146"/>
    <w:rsid w:val="007475F6"/>
    <w:rsid w:val="00747F37"/>
    <w:rsid w:val="00765550"/>
    <w:rsid w:val="00776E66"/>
    <w:rsid w:val="00787EB4"/>
    <w:rsid w:val="00790ED9"/>
    <w:rsid w:val="00793092"/>
    <w:rsid w:val="007A421D"/>
    <w:rsid w:val="007B0DFC"/>
    <w:rsid w:val="007C625F"/>
    <w:rsid w:val="007C7A90"/>
    <w:rsid w:val="007D5C4F"/>
    <w:rsid w:val="007E075F"/>
    <w:rsid w:val="007E18A0"/>
    <w:rsid w:val="007E4FA6"/>
    <w:rsid w:val="008170CA"/>
    <w:rsid w:val="00863486"/>
    <w:rsid w:val="00872CF9"/>
    <w:rsid w:val="008836B2"/>
    <w:rsid w:val="008C42CB"/>
    <w:rsid w:val="008E0D36"/>
    <w:rsid w:val="008E165B"/>
    <w:rsid w:val="008F318E"/>
    <w:rsid w:val="0092278E"/>
    <w:rsid w:val="00927C04"/>
    <w:rsid w:val="00945AA3"/>
    <w:rsid w:val="009501AC"/>
    <w:rsid w:val="009622BA"/>
    <w:rsid w:val="009655CA"/>
    <w:rsid w:val="00975B8B"/>
    <w:rsid w:val="009839D2"/>
    <w:rsid w:val="00992136"/>
    <w:rsid w:val="009D6EF4"/>
    <w:rsid w:val="009D7BEB"/>
    <w:rsid w:val="009F24A7"/>
    <w:rsid w:val="009F5644"/>
    <w:rsid w:val="00A034FA"/>
    <w:rsid w:val="00A213C4"/>
    <w:rsid w:val="00A2235C"/>
    <w:rsid w:val="00A22EC9"/>
    <w:rsid w:val="00A3270D"/>
    <w:rsid w:val="00A358FC"/>
    <w:rsid w:val="00A53C50"/>
    <w:rsid w:val="00A6085C"/>
    <w:rsid w:val="00A663F9"/>
    <w:rsid w:val="00A80C16"/>
    <w:rsid w:val="00A82925"/>
    <w:rsid w:val="00A8524D"/>
    <w:rsid w:val="00A85FDC"/>
    <w:rsid w:val="00A93818"/>
    <w:rsid w:val="00A95B50"/>
    <w:rsid w:val="00A9706F"/>
    <w:rsid w:val="00AA0932"/>
    <w:rsid w:val="00AB44F5"/>
    <w:rsid w:val="00AB7448"/>
    <w:rsid w:val="00AE40F1"/>
    <w:rsid w:val="00AF7738"/>
    <w:rsid w:val="00B065F7"/>
    <w:rsid w:val="00B113F7"/>
    <w:rsid w:val="00B24C9A"/>
    <w:rsid w:val="00B352D8"/>
    <w:rsid w:val="00B61284"/>
    <w:rsid w:val="00B713A7"/>
    <w:rsid w:val="00B926C8"/>
    <w:rsid w:val="00B935AE"/>
    <w:rsid w:val="00B937D8"/>
    <w:rsid w:val="00BA32AC"/>
    <w:rsid w:val="00BA3CAB"/>
    <w:rsid w:val="00BB709D"/>
    <w:rsid w:val="00C00CA4"/>
    <w:rsid w:val="00C1236D"/>
    <w:rsid w:val="00C20929"/>
    <w:rsid w:val="00C32B77"/>
    <w:rsid w:val="00C51D1E"/>
    <w:rsid w:val="00C767B8"/>
    <w:rsid w:val="00C8786E"/>
    <w:rsid w:val="00C93E3A"/>
    <w:rsid w:val="00CB2CE0"/>
    <w:rsid w:val="00CC1D4F"/>
    <w:rsid w:val="00CC315C"/>
    <w:rsid w:val="00CC4186"/>
    <w:rsid w:val="00CD215C"/>
    <w:rsid w:val="00CE0921"/>
    <w:rsid w:val="00D017FF"/>
    <w:rsid w:val="00D018B1"/>
    <w:rsid w:val="00D26C72"/>
    <w:rsid w:val="00D40E2C"/>
    <w:rsid w:val="00D839AF"/>
    <w:rsid w:val="00D83E11"/>
    <w:rsid w:val="00D90C87"/>
    <w:rsid w:val="00DA7A64"/>
    <w:rsid w:val="00DB56B5"/>
    <w:rsid w:val="00DC48EA"/>
    <w:rsid w:val="00DD6AE4"/>
    <w:rsid w:val="00DE784E"/>
    <w:rsid w:val="00DF1A78"/>
    <w:rsid w:val="00E0051D"/>
    <w:rsid w:val="00E04DFC"/>
    <w:rsid w:val="00E1599A"/>
    <w:rsid w:val="00E24EE6"/>
    <w:rsid w:val="00E571EF"/>
    <w:rsid w:val="00E60352"/>
    <w:rsid w:val="00E6385C"/>
    <w:rsid w:val="00E73AAE"/>
    <w:rsid w:val="00E832C2"/>
    <w:rsid w:val="00E92020"/>
    <w:rsid w:val="00E96F9F"/>
    <w:rsid w:val="00EA5300"/>
    <w:rsid w:val="00F01657"/>
    <w:rsid w:val="00F04D7B"/>
    <w:rsid w:val="00F10D9F"/>
    <w:rsid w:val="00F1350D"/>
    <w:rsid w:val="00F142A4"/>
    <w:rsid w:val="00F215F4"/>
    <w:rsid w:val="00F62F7F"/>
    <w:rsid w:val="00F83D54"/>
    <w:rsid w:val="00F868EF"/>
    <w:rsid w:val="00FA4072"/>
    <w:rsid w:val="00FB6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0F1"/>
    <w:pPr>
      <w:spacing w:after="0" w:line="300" w:lineRule="auto"/>
      <w:ind w:firstLine="567"/>
      <w:jc w:val="both"/>
    </w:pPr>
    <w:rPr>
      <w:rFonts w:ascii="Times New Roman" w:hAnsi="Times New Roman"/>
      <w:sz w:val="23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76E66"/>
    <w:pPr>
      <w:keepNext/>
      <w:keepLines/>
      <w:widowControl w:val="0"/>
      <w:suppressAutoHyphens/>
      <w:spacing w:before="48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776E66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76E66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link w:val="Nagwek4"/>
    <w:rsid w:val="00776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Bezlisty1">
    <w:name w:val="Bez listy1"/>
    <w:next w:val="Bezlisty"/>
    <w:uiPriority w:val="99"/>
    <w:semiHidden/>
    <w:unhideWhenUsed/>
    <w:rsid w:val="00776E66"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776E66"/>
    <w:pPr>
      <w:ind w:left="1497"/>
    </w:pPr>
  </w:style>
  <w:style w:type="paragraph" w:customStyle="1" w:styleId="LITlitera">
    <w:name w:val="LIT – litera"/>
    <w:basedOn w:val="PKTpunkt"/>
    <w:uiPriority w:val="14"/>
    <w:qFormat/>
    <w:rsid w:val="00776E66"/>
    <w:pPr>
      <w:ind w:left="986" w:hanging="476"/>
    </w:pPr>
  </w:style>
  <w:style w:type="paragraph" w:customStyle="1" w:styleId="PKTpunkt">
    <w:name w:val="PKT – punkt"/>
    <w:uiPriority w:val="99"/>
    <w:qFormat/>
    <w:rsid w:val="00776E66"/>
    <w:pPr>
      <w:spacing w:after="0" w:line="360" w:lineRule="auto"/>
      <w:ind w:left="510" w:hanging="510"/>
      <w:jc w:val="both"/>
    </w:pPr>
    <w:rPr>
      <w:rFonts w:ascii="Times" w:eastAsia="Times New Roman" w:hAnsi="Times" w:cs="Times"/>
      <w:bCs/>
      <w:sz w:val="24"/>
      <w:szCs w:val="20"/>
      <w:lang w:eastAsia="pl-PL"/>
    </w:r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776E66"/>
    <w:pPr>
      <w:ind w:left="1894"/>
    </w:pPr>
  </w:style>
  <w:style w:type="paragraph" w:customStyle="1" w:styleId="TIRtiret">
    <w:name w:val="TIR – tiret"/>
    <w:basedOn w:val="LITlitera"/>
    <w:uiPriority w:val="15"/>
    <w:qFormat/>
    <w:rsid w:val="00776E66"/>
    <w:pPr>
      <w:ind w:left="1384" w:hanging="397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776E66"/>
    <w:pPr>
      <w:ind w:left="1021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776E66"/>
    <w:pPr>
      <w:ind w:left="510" w:firstLine="0"/>
    </w:pPr>
    <w:rPr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776E66"/>
    <w:pPr>
      <w:spacing w:before="0"/>
    </w:pPr>
    <w:rPr>
      <w:bCs/>
    </w:rPr>
  </w:style>
  <w:style w:type="paragraph" w:customStyle="1" w:styleId="ARTartustawynprozporzdzenia">
    <w:name w:val="ART(§) – art. ustawy (§ np. rozporządzenia)"/>
    <w:uiPriority w:val="99"/>
    <w:qFormat/>
    <w:rsid w:val="00776E6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Times"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776E66"/>
    <w:pPr>
      <w:spacing w:before="0"/>
      <w:ind w:left="510"/>
    </w:pPr>
  </w:style>
  <w:style w:type="paragraph" w:customStyle="1" w:styleId="2TIRpodwjnytiret">
    <w:name w:val="2TIR – podwójny tiret"/>
    <w:basedOn w:val="TIRtiret"/>
    <w:uiPriority w:val="73"/>
    <w:qFormat/>
    <w:rsid w:val="00776E66"/>
    <w:pPr>
      <w:ind w:left="1780"/>
    </w:pPr>
  </w:style>
  <w:style w:type="character" w:styleId="Odwoanieprzypisudolnego">
    <w:name w:val="footnote reference"/>
    <w:basedOn w:val="Domylnaczcionkaakapitu"/>
    <w:rsid w:val="00776E66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76E66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 w:cs="Times"/>
      <w:kern w:val="1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776E66"/>
    <w:rPr>
      <w:rFonts w:ascii="Times" w:eastAsia="Times New Roman" w:hAnsi="Times" w:cs="Times"/>
      <w:kern w:val="1"/>
      <w:sz w:val="20"/>
      <w:szCs w:val="20"/>
      <w:lang w:eastAsia="ar-SA"/>
    </w:rPr>
  </w:style>
  <w:style w:type="character" w:customStyle="1" w:styleId="HeaderChar">
    <w:name w:val="Header Char"/>
    <w:rsid w:val="00776E66"/>
    <w:rPr>
      <w:rFonts w:eastAsia="Times New Roman"/>
      <w:kern w:val="1"/>
      <w:sz w:val="20"/>
      <w:lang w:eastAsia="ar-SA" w:bidi="ar-SA"/>
    </w:rPr>
  </w:style>
  <w:style w:type="paragraph" w:styleId="Stopka">
    <w:name w:val="footer"/>
    <w:basedOn w:val="Normalny"/>
    <w:link w:val="StopkaZnak"/>
    <w:uiPriority w:val="99"/>
    <w:semiHidden/>
    <w:rsid w:val="00776E66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 w:cs="Times"/>
      <w:kern w:val="1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76E66"/>
    <w:rPr>
      <w:rFonts w:ascii="Times" w:eastAsia="Times New Roman" w:hAnsi="Times" w:cs="Times"/>
      <w:kern w:val="1"/>
      <w:sz w:val="20"/>
      <w:szCs w:val="20"/>
      <w:lang w:eastAsia="ar-SA"/>
    </w:rPr>
  </w:style>
  <w:style w:type="character" w:customStyle="1" w:styleId="FooterChar">
    <w:name w:val="Footer Char"/>
    <w:rsid w:val="00776E66"/>
    <w:rPr>
      <w:rFonts w:eastAsia="Times New Roman"/>
      <w:kern w:val="1"/>
      <w:sz w:val="20"/>
      <w:lang w:eastAsia="ar-SA" w:bidi="ar-SA"/>
    </w:rPr>
  </w:style>
  <w:style w:type="paragraph" w:customStyle="1" w:styleId="Tekstdymka1">
    <w:name w:val="Tekst dymka1"/>
    <w:basedOn w:val="Normalny"/>
    <w:rsid w:val="00776E66"/>
    <w:pPr>
      <w:widowControl w:val="0"/>
      <w:suppressAutoHyphens/>
      <w:spacing w:line="360" w:lineRule="auto"/>
    </w:pPr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BalloonTextChar">
    <w:name w:val="Balloon Text Char"/>
    <w:rsid w:val="00776E66"/>
    <w:rPr>
      <w:rFonts w:ascii="Tahoma" w:hAnsi="Tahoma" w:cs="Tahoma"/>
      <w:kern w:val="1"/>
      <w:sz w:val="16"/>
      <w:lang w:eastAsia="ar-SA" w:bidi="ar-SA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776E66"/>
    <w:pPr>
      <w:ind w:left="14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776E66"/>
    <w:pPr>
      <w:ind w:left="987" w:firstLine="0"/>
    </w:pPr>
  </w:style>
  <w:style w:type="paragraph" w:customStyle="1" w:styleId="ZPKTzmpktartykuempunktem">
    <w:name w:val="Z/PKT – zm. pkt artykułem (punktem)"/>
    <w:basedOn w:val="PKTpunkt"/>
    <w:uiPriority w:val="31"/>
    <w:qFormat/>
    <w:rsid w:val="00776E66"/>
    <w:pPr>
      <w:ind w:left="1020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776E66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776E66"/>
  </w:style>
  <w:style w:type="paragraph" w:customStyle="1" w:styleId="ZLITzmlitartykuempunktem">
    <w:name w:val="Z/LIT – zm. lit. artykułem (punktem)"/>
    <w:basedOn w:val="LITlitera"/>
    <w:uiPriority w:val="32"/>
    <w:qFormat/>
    <w:rsid w:val="00776E66"/>
  </w:style>
  <w:style w:type="character" w:customStyle="1" w:styleId="Heading1Char">
    <w:name w:val="Heading 1 Char"/>
    <w:basedOn w:val="Domylnaczcionkaakapitu"/>
    <w:rsid w:val="00776E66"/>
    <w:rPr>
      <w:rFonts w:ascii="Cambria" w:hAnsi="Cambria" w:cs="Times New Roman"/>
      <w:b/>
      <w:bCs/>
      <w:color w:val="365F91"/>
      <w:kern w:val="1"/>
      <w:sz w:val="28"/>
      <w:szCs w:val="28"/>
      <w:lang w:eastAsia="ar-SA" w:bidi="ar-SA"/>
    </w:rPr>
  </w:style>
  <w:style w:type="paragraph" w:customStyle="1" w:styleId="Bezodstpw1">
    <w:name w:val="Bez odstępów1"/>
    <w:rsid w:val="00776E66"/>
    <w:pPr>
      <w:widowControl w:val="0"/>
      <w:suppressAutoHyphens/>
      <w:spacing w:after="0" w:line="360" w:lineRule="auto"/>
    </w:pPr>
    <w:rPr>
      <w:rFonts w:ascii="Times" w:eastAsia="Times New Roman" w:hAnsi="Times" w:cs="Times"/>
      <w:kern w:val="1"/>
      <w:sz w:val="24"/>
      <w:szCs w:val="24"/>
      <w:lang w:eastAsia="ar-SA"/>
    </w:rPr>
  </w:style>
  <w:style w:type="paragraph" w:customStyle="1" w:styleId="DATAAKTUdatauchwalenialubwydaniaaktu">
    <w:name w:val="DATA_AKTU – data uchwalenia lub wydania aktu"/>
    <w:next w:val="TYTUAKTUprzedmiotregulacjiustawylubrozporzdzenia"/>
    <w:qFormat/>
    <w:rsid w:val="00776E66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Times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qFormat/>
    <w:rsid w:val="00776E66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Times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776E66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776E66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qFormat/>
    <w:rsid w:val="00776E66"/>
    <w:pPr>
      <w:keepNext/>
      <w:suppressAutoHyphens/>
      <w:spacing w:after="120" w:line="360" w:lineRule="auto"/>
      <w:jc w:val="center"/>
    </w:pPr>
    <w:rPr>
      <w:rFonts w:ascii="Times" w:eastAsia="Times New Roman" w:hAnsi="Times" w:cs="Times"/>
      <w:b/>
      <w:bCs/>
      <w:caps/>
      <w:spacing w:val="54"/>
      <w:kern w:val="24"/>
      <w:sz w:val="24"/>
      <w:szCs w:val="24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776E66"/>
    <w:pPr>
      <w:ind w:left="0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776E66"/>
    <w:pPr>
      <w:ind w:left="510" w:right="510" w:firstLine="0"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776E66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"/>
      <w:b/>
      <w:bCs/>
      <w:sz w:val="24"/>
      <w:szCs w:val="24"/>
      <w:lang w:eastAsia="pl-PL"/>
    </w:rPr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776E66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776E66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776E66"/>
    <w:pPr>
      <w:keepNext/>
      <w:spacing w:before="120" w:after="0" w:line="360" w:lineRule="auto"/>
      <w:jc w:val="center"/>
    </w:pPr>
    <w:rPr>
      <w:rFonts w:ascii="Times" w:eastAsia="Times New Roman" w:hAnsi="Times" w:cs="Times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776E66"/>
    <w:pPr>
      <w:ind w:left="510"/>
    </w:pPr>
  </w:style>
  <w:style w:type="paragraph" w:customStyle="1" w:styleId="WMATFIZCHEMwzrmatfizlubchem">
    <w:name w:val="W_MAT(FIZ|CHEM) – wzór mat. (fiz. lub chem.)"/>
    <w:uiPriority w:val="18"/>
    <w:qFormat/>
    <w:rsid w:val="00776E66"/>
    <w:pPr>
      <w:spacing w:after="0" w:line="360" w:lineRule="auto"/>
      <w:jc w:val="center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776E66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776E66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776E66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776E66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776E66"/>
    <w:pPr>
      <w:ind w:left="2370" w:hanging="476"/>
    </w:pPr>
  </w:style>
  <w:style w:type="paragraph" w:customStyle="1" w:styleId="ZZPKTzmianazmpkt">
    <w:name w:val="ZZ/PKT – zmiana zm. pkt"/>
    <w:basedOn w:val="ZPKTzmpktartykuempunktem"/>
    <w:uiPriority w:val="66"/>
    <w:qFormat/>
    <w:rsid w:val="00776E66"/>
    <w:pPr>
      <w:ind w:left="2404"/>
    </w:pPr>
  </w:style>
  <w:style w:type="paragraph" w:customStyle="1" w:styleId="ZZTIRzmianazmtir">
    <w:name w:val="ZZ/TIR – zmiana zm. tir."/>
    <w:basedOn w:val="ZZLITzmianazmlit"/>
    <w:uiPriority w:val="67"/>
    <w:qFormat/>
    <w:rsid w:val="00776E66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776E66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"/>
      <w:bCs/>
      <w:kern w:val="24"/>
      <w:sz w:val="24"/>
      <w:szCs w:val="24"/>
      <w:lang w:eastAsia="pl-PL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776E66"/>
    <w:pPr>
      <w:spacing w:after="120"/>
      <w:ind w:left="510"/>
    </w:pPr>
    <w:rPr>
      <w:b w:val="0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776E66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776E66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776E66"/>
    <w:pPr>
      <w:ind w:firstLine="0"/>
    </w:pPr>
  </w:style>
  <w:style w:type="paragraph" w:customStyle="1" w:styleId="ZZARTzmianazmart">
    <w:name w:val="ZZ/ART(§) – zmiana zm. art. (§)"/>
    <w:basedOn w:val="ZARTzmartartykuempunktem"/>
    <w:uiPriority w:val="65"/>
    <w:qFormat/>
    <w:rsid w:val="00776E66"/>
    <w:pPr>
      <w:ind w:left="1894"/>
    </w:pPr>
  </w:style>
  <w:style w:type="paragraph" w:customStyle="1" w:styleId="ZLITLITzmlitliter">
    <w:name w:val="Z_LIT/LIT – zm. lit. literą"/>
    <w:basedOn w:val="LITlitera"/>
    <w:uiPriority w:val="48"/>
    <w:qFormat/>
    <w:rsid w:val="00776E66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776E66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776E66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776E66"/>
    <w:pPr>
      <w:ind w:left="2404" w:firstLine="0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776E66"/>
    <w:pPr>
      <w:ind w:left="288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776E66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776E66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776E66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776E66"/>
    <w:pPr>
      <w:ind w:left="1973"/>
    </w:pPr>
  </w:style>
  <w:style w:type="paragraph" w:styleId="Tekstprzypisudolnego">
    <w:name w:val="footnote text"/>
    <w:basedOn w:val="Normalny"/>
    <w:link w:val="TekstprzypisudolnegoZnak"/>
    <w:qFormat/>
    <w:rsid w:val="00776E66"/>
    <w:pPr>
      <w:widowControl w:val="0"/>
      <w:autoSpaceDE w:val="0"/>
      <w:autoSpaceDN w:val="0"/>
      <w:adjustRightInd w:val="0"/>
      <w:spacing w:line="360" w:lineRule="auto"/>
    </w:pPr>
    <w:rPr>
      <w:rFonts w:ascii="Times" w:eastAsia="Times New Roman" w:hAnsi="Times" w:cs="Times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6E66"/>
    <w:rPr>
      <w:rFonts w:ascii="Times" w:eastAsia="Times New Roman" w:hAnsi="Times" w:cs="Times"/>
      <w:sz w:val="24"/>
      <w:szCs w:val="24"/>
      <w:lang w:eastAsia="pl-PL"/>
    </w:rPr>
  </w:style>
  <w:style w:type="character" w:customStyle="1" w:styleId="FootnoteTextChar">
    <w:name w:val="Footnote Text Char"/>
    <w:basedOn w:val="Domylnaczcionkaakapitu"/>
    <w:rsid w:val="00776E66"/>
    <w:rPr>
      <w:rFonts w:ascii="Times New Roman" w:hAnsi="Times New Roman" w:cs="Times New Roman"/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776E66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776E66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776E66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776E66"/>
    <w:pPr>
      <w:ind w:left="2880" w:firstLine="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776E66"/>
    <w:pPr>
      <w:ind w:left="3277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776E66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776E66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776E66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776E66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776E66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776E66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776E66"/>
  </w:style>
  <w:style w:type="paragraph" w:customStyle="1" w:styleId="ZTIR2TIRzmpodwtirtiret">
    <w:name w:val="Z_TIR/2TIR – zm. podw. tir. tiret"/>
    <w:basedOn w:val="TIRtiret"/>
    <w:uiPriority w:val="78"/>
    <w:qFormat/>
    <w:rsid w:val="00776E66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776E66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776E66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776E66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776E66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776E66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776E66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776E66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776E66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776E66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776E66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776E66"/>
    <w:pPr>
      <w:ind w:left="2688" w:hanging="397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776E66"/>
    <w:pPr>
      <w:ind w:left="1894" w:firstLine="0"/>
    </w:pPr>
  </w:style>
  <w:style w:type="paragraph" w:customStyle="1" w:styleId="ZZUSTzmianazmust">
    <w:name w:val="ZZ/UST(§) – zmiana zm. ust. (§)"/>
    <w:basedOn w:val="ZZARTzmianazmart"/>
    <w:uiPriority w:val="65"/>
    <w:qFormat/>
    <w:rsid w:val="00776E66"/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776E66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776E66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776E66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776E66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776E66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776E66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776E66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776E66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776E66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776E66"/>
    <w:pPr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776E66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76E66"/>
    <w:pPr>
      <w:widowControl w:val="0"/>
      <w:autoSpaceDE w:val="0"/>
      <w:autoSpaceDN w:val="0"/>
      <w:adjustRightInd w:val="0"/>
      <w:spacing w:line="360" w:lineRule="auto"/>
    </w:pPr>
    <w:rPr>
      <w:rFonts w:ascii="Times" w:eastAsia="Times New Roman" w:hAnsi="Times" w:cs="Times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E66"/>
    <w:rPr>
      <w:rFonts w:ascii="Times" w:eastAsia="Times New Roman" w:hAnsi="Times" w:cs="Times"/>
      <w:sz w:val="24"/>
      <w:szCs w:val="24"/>
      <w:lang w:eastAsia="pl-PL"/>
    </w:rPr>
  </w:style>
  <w:style w:type="character" w:customStyle="1" w:styleId="CommentTextChar">
    <w:name w:val="Comment Text Char"/>
    <w:basedOn w:val="Domylnaczcionkaakapitu"/>
    <w:rsid w:val="00776E66"/>
    <w:rPr>
      <w:rFonts w:ascii="Times New Roman" w:hAnsi="Times New Roman" w:cs="Times New Roman"/>
      <w:sz w:val="20"/>
    </w:rPr>
  </w:style>
  <w:style w:type="paragraph" w:customStyle="1" w:styleId="Tematkomentarza1">
    <w:name w:val="Temat komentarza1"/>
    <w:basedOn w:val="Tekstkomentarza"/>
    <w:next w:val="Tekstkomentarza"/>
    <w:rsid w:val="00776E66"/>
    <w:rPr>
      <w:b/>
      <w:bCs/>
    </w:rPr>
  </w:style>
  <w:style w:type="character" w:customStyle="1" w:styleId="CommentSubjectChar">
    <w:name w:val="Comment Subject Char"/>
    <w:basedOn w:val="CommentTextChar"/>
    <w:rsid w:val="00776E66"/>
    <w:rPr>
      <w:rFonts w:ascii="Times New Roman" w:hAnsi="Times New Roman" w:cs="Times New Roman"/>
      <w:b/>
      <w:bCs/>
      <w:sz w:val="20"/>
    </w:r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776E66"/>
    <w:pPr>
      <w:ind w:left="2404"/>
    </w:pPr>
  </w:style>
  <w:style w:type="paragraph" w:customStyle="1" w:styleId="ODNONIKtreodnonika">
    <w:name w:val="ODNOŚNIK – treść odnośnika"/>
    <w:uiPriority w:val="19"/>
    <w:qFormat/>
    <w:rsid w:val="00776E66"/>
    <w:pPr>
      <w:spacing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776E66"/>
    <w:pPr>
      <w:ind w:firstLine="0"/>
    </w:pPr>
    <w:rPr>
      <w:rFonts w:ascii="Arial" w:hAnsi="Arial" w:cs="Arial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776E66"/>
    <w:pPr>
      <w:ind w:firstLine="0"/>
    </w:pPr>
    <w:rPr>
      <w:rFonts w:ascii="Arial" w:hAnsi="Arial" w:cs="Arial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776E66"/>
    <w:rPr>
      <w:rFonts w:ascii="Arial" w:hAnsi="Arial" w:cs="Arial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776E66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776E66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776E66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776E66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776E66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776E66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776E66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776E66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776E66"/>
    <w:pPr>
      <w:ind w:left="1021"/>
    </w:p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776E66"/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776E66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776E66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776E66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776E66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776E66"/>
    <w:pPr>
      <w:ind w:left="1383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776E66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776E66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776E66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776E66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776E66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776E66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776E66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776E66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776E66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776E66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776E66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776E66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776E66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776E66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776E66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776E66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776E66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776E66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776E66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776E66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776E66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776E66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776E66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776E66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776E66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776E66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776E66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776E66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776E66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776E66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776E66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776E66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776E66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776E66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776E66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776E66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776E66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776E66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776E66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776E66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776E66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776E66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776E66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776E66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qFormat/>
    <w:rsid w:val="00776E66"/>
    <w:pPr>
      <w:spacing w:after="0" w:line="360" w:lineRule="auto"/>
      <w:jc w:val="right"/>
    </w:pPr>
    <w:rPr>
      <w:rFonts w:ascii="Arial" w:eastAsia="Times New Roman" w:hAnsi="Arial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qFormat/>
    <w:rsid w:val="00776E66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776E66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776E66"/>
    <w:pPr>
      <w:spacing w:after="0" w:line="360" w:lineRule="auto"/>
    </w:pPr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776E66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776E66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776E66"/>
    <w:pPr>
      <w:widowControl w:val="0"/>
      <w:autoSpaceDE w:val="0"/>
      <w:autoSpaceDN w:val="0"/>
      <w:adjustRightInd w:val="0"/>
      <w:spacing w:line="360" w:lineRule="auto"/>
    </w:pPr>
    <w:rPr>
      <w:rFonts w:ascii="Arial" w:eastAsia="Times New Roman" w:hAnsi="Arial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qFormat/>
    <w:rsid w:val="00776E66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776E66"/>
  </w:style>
  <w:style w:type="paragraph" w:customStyle="1" w:styleId="TEKSTZacznikido">
    <w:name w:val="TEKST&quot;Załącznik(i) do ...&quot;"/>
    <w:qFormat/>
    <w:rsid w:val="00776E66"/>
    <w:pPr>
      <w:keepNext/>
      <w:spacing w:after="240" w:line="240" w:lineRule="auto"/>
      <w:ind w:left="5670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776E66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776E66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qFormat/>
    <w:rsid w:val="00776E66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qFormat/>
    <w:rsid w:val="00776E66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qFormat/>
    <w:rsid w:val="00776E66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qFormat/>
    <w:rsid w:val="00776E66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qFormat/>
    <w:rsid w:val="00776E66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qFormat/>
    <w:rsid w:val="00776E66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776E66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776E66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776E66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776E66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776E66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776E66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776E66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776E66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776E66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776E66"/>
    <w:pPr>
      <w:ind w:left="2290" w:hanging="510"/>
    </w:pPr>
    <w:rPr>
      <w:rFonts w:ascii="Arial" w:hAnsi="Arial" w:cs="Arial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776E66"/>
    <w:pPr>
      <w:ind w:left="2767"/>
    </w:pPr>
    <w:rPr>
      <w:rFonts w:ascii="Arial" w:hAnsi="Arial" w:cs="Arial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776E66"/>
    <w:pPr>
      <w:ind w:left="3164"/>
    </w:pPr>
    <w:rPr>
      <w:rFonts w:ascii="Arial" w:hAnsi="Arial" w:cs="Arial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776E66"/>
    <w:pPr>
      <w:ind w:left="3561"/>
    </w:pPr>
    <w:rPr>
      <w:rFonts w:ascii="Arial" w:hAnsi="Arial" w:cs="Arial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776E66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776E66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776E66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776E66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776E66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776E66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776E66"/>
    <w:rPr>
      <w:rFonts w:ascii="Arial" w:hAnsi="Arial" w:cs="Arial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776E66"/>
    <w:pPr>
      <w:ind w:left="1383" w:firstLine="510"/>
    </w:pPr>
    <w:rPr>
      <w:rFonts w:ascii="Arial" w:hAnsi="Arial" w:cs="Arial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776E66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776E66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776E66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776E66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776E66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776E66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776E66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776E66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776E66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776E66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776E66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776E66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776E66"/>
    <w:rPr>
      <w:rFonts w:ascii="Times New Roman" w:hAnsi="Times New Roman" w:cs="Times New Roman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776E66"/>
    <w:rPr>
      <w:rFonts w:ascii="Times New Roman" w:hAnsi="Times New Roman" w:cs="Times New Roman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776E66"/>
    <w:rPr>
      <w:rFonts w:ascii="Times New Roman" w:hAnsi="Times New Roman" w:cs="Times New Roman"/>
      <w:b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776E66"/>
    <w:rPr>
      <w:rFonts w:ascii="Times New Roman" w:hAnsi="Times New Roman" w:cs="Times New Roman"/>
      <w:i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776E66"/>
    <w:rPr>
      <w:rFonts w:ascii="Times New Roman" w:hAnsi="Times New Roman" w:cs="Times New Roman"/>
      <w:b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776E66"/>
    <w:rPr>
      <w:rFonts w:ascii="Times New Roman" w:hAnsi="Times New Roman" w:cs="Times New Roman"/>
      <w:i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776E66"/>
    <w:rPr>
      <w:rFonts w:ascii="Times New Roman" w:hAnsi="Times New Roman" w:cs="Times New Roman"/>
      <w:b/>
      <w:i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776E66"/>
    <w:rPr>
      <w:rFonts w:ascii="Times New Roman" w:hAnsi="Times New Roman" w:cs="Times New Roman"/>
      <w:b/>
      <w:i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776E66"/>
    <w:rPr>
      <w:rFonts w:ascii="Times New Roman" w:hAnsi="Times New Roman" w:cs="Times New Roman"/>
      <w:b/>
    </w:rPr>
  </w:style>
  <w:style w:type="character" w:customStyle="1" w:styleId="Kkursywa">
    <w:name w:val="_K_ – kursywa"/>
    <w:basedOn w:val="Domylnaczcionkaakapitu"/>
    <w:uiPriority w:val="1"/>
    <w:qFormat/>
    <w:rsid w:val="00776E66"/>
    <w:rPr>
      <w:rFonts w:ascii="Times New Roman" w:hAnsi="Times New Roman" w:cs="Times New Roman"/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776E66"/>
    <w:rPr>
      <w:rFonts w:ascii="Times New Roman" w:hAnsi="Times New Roman" w:cs="Times New Roman"/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qFormat/>
    <w:rsid w:val="00776E66"/>
    <w:rPr>
      <w:rFonts w:ascii="Times New Roman" w:hAnsi="Times New Roman" w:cs="Times New Roman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776E66"/>
    <w:rPr>
      <w:rFonts w:ascii="Times New Roman" w:hAnsi="Times New Roman" w:cs="Times New Roman"/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776E66"/>
    <w:rPr>
      <w:rFonts w:ascii="Times New Roman" w:hAnsi="Times New Roman" w:cs="Times New Roman"/>
      <w:b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776E66"/>
    <w:rPr>
      <w:rFonts w:ascii="Times New Roman" w:hAnsi="Times New Roman" w:cs="Times New Roman"/>
      <w:b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776E66"/>
    <w:pPr>
      <w:spacing w:line="240" w:lineRule="auto"/>
      <w:ind w:left="283" w:hanging="170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76E66"/>
    <w:pPr>
      <w:suppressAutoHyphens/>
      <w:autoSpaceDE w:val="0"/>
      <w:autoSpaceDN w:val="0"/>
      <w:adjustRightInd w:val="0"/>
      <w:spacing w:line="360" w:lineRule="auto"/>
      <w:ind w:firstLine="510"/>
    </w:pPr>
    <w:rPr>
      <w:rFonts w:ascii="Times" w:eastAsia="Times New Roman" w:hAnsi="Times" w:cs="Times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76E66"/>
    <w:pPr>
      <w:suppressAutoHyphens/>
      <w:autoSpaceDE w:val="0"/>
      <w:autoSpaceDN w:val="0"/>
      <w:adjustRightInd w:val="0"/>
      <w:spacing w:line="360" w:lineRule="auto"/>
      <w:jc w:val="center"/>
    </w:pPr>
    <w:rPr>
      <w:rFonts w:ascii="Times" w:eastAsia="Times New Roman" w:hAnsi="Times" w:cs="Times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776E66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776E66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776E66"/>
    <w:pPr>
      <w:ind w:left="2291" w:firstLine="0"/>
    </w:p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776E66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776E66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776E66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76E66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76E66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76E66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76E66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76E66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776E66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776E66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776E66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776E66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776E66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776E66"/>
    <w:pPr>
      <w:ind w:left="1780"/>
    </w:pPr>
  </w:style>
  <w:style w:type="character" w:customStyle="1" w:styleId="Tekstzastpczy1">
    <w:name w:val="Tekst zastępczy1"/>
    <w:basedOn w:val="Domylnaczcionkaakapitu"/>
    <w:rsid w:val="00776E66"/>
    <w:rPr>
      <w:rFonts w:ascii="Times New Roman" w:hAnsi="Times New Roman" w:cs="Times New Roman"/>
      <w:color w:val="808080"/>
    </w:rPr>
  </w:style>
  <w:style w:type="character" w:customStyle="1" w:styleId="Odwoanieprzypisudolnego1">
    <w:name w:val="Odwołanie przypisu dolnego1"/>
    <w:rsid w:val="00776E66"/>
    <w:rPr>
      <w:vertAlign w:val="superscript"/>
    </w:rPr>
  </w:style>
  <w:style w:type="character" w:customStyle="1" w:styleId="Znakiprzypiswdolnych">
    <w:name w:val="Znaki przypisów dolnych"/>
    <w:rsid w:val="00776E66"/>
  </w:style>
  <w:style w:type="paragraph" w:styleId="Tekstpodstawowy">
    <w:name w:val="Body Text"/>
    <w:basedOn w:val="Normalny"/>
    <w:link w:val="TekstpodstawowyZnak"/>
    <w:rsid w:val="00776E66"/>
    <w:pPr>
      <w:spacing w:after="120" w:line="360" w:lineRule="auto"/>
    </w:pPr>
    <w:rPr>
      <w:rFonts w:eastAsia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76E6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basedOn w:val="Domylnaczcionkaakapitu"/>
    <w:rsid w:val="00776E66"/>
    <w:rPr>
      <w:rFonts w:ascii="Times New Roman" w:hAnsi="Times New Roman" w:cs="Times New Roman"/>
      <w:sz w:val="20"/>
      <w:szCs w:val="20"/>
    </w:rPr>
  </w:style>
  <w:style w:type="paragraph" w:customStyle="1" w:styleId="Tekstpodstawowywcity1">
    <w:name w:val="Tekst podstawowy wcięty1"/>
    <w:basedOn w:val="Normalny"/>
    <w:rsid w:val="00776E66"/>
    <w:pPr>
      <w:spacing w:line="240" w:lineRule="auto"/>
      <w:ind w:right="284" w:hanging="705"/>
    </w:pPr>
    <w:rPr>
      <w:rFonts w:eastAsia="Times New Roman" w:cs="Times New Roman"/>
      <w:sz w:val="24"/>
      <w:szCs w:val="20"/>
      <w:lang w:eastAsia="pl-PL"/>
    </w:rPr>
  </w:style>
  <w:style w:type="character" w:customStyle="1" w:styleId="BodyTextIndentChar">
    <w:name w:val="Body Text Indent Char"/>
    <w:basedOn w:val="Domylnaczcionkaakapitu"/>
    <w:rsid w:val="00776E66"/>
    <w:rPr>
      <w:rFonts w:ascii="Times New Roman" w:hAnsi="Times New Roman" w:cs="Times New Roman"/>
      <w:sz w:val="20"/>
      <w:szCs w:val="20"/>
    </w:rPr>
  </w:style>
  <w:style w:type="character" w:customStyle="1" w:styleId="ARTartustawynprozporzdzeniaZnak">
    <w:name w:val="ART(§) – art. ustawy (§ np. rozporządzenia) Znak"/>
    <w:basedOn w:val="Domylnaczcionkaakapitu"/>
    <w:uiPriority w:val="99"/>
    <w:rsid w:val="00776E66"/>
    <w:rPr>
      <w:rFonts w:ascii="Arial" w:eastAsia="Times New Roman" w:hAnsi="Arial" w:cs="Arial"/>
      <w:sz w:val="24"/>
      <w:lang w:val="pl-PL" w:eastAsia="pl-PL" w:bidi="ar-SA"/>
    </w:rPr>
  </w:style>
  <w:style w:type="paragraph" w:customStyle="1" w:styleId="NIEARTTEKSTtekstnieartykuowanynppreambua">
    <w:name w:val="NIEART_TEKST – tekst nieartykułowany (np. preambuła)"/>
    <w:basedOn w:val="ARTartustawynprozporzdzenia"/>
    <w:next w:val="ARTartustawynprozporzdzenia"/>
    <w:qFormat/>
    <w:rsid w:val="00776E66"/>
    <w:rPr>
      <w:szCs w:val="24"/>
    </w:rPr>
  </w:style>
  <w:style w:type="character" w:customStyle="1" w:styleId="NIEARTTEKSTtekstnieartykuowanynppreambuaZnak">
    <w:name w:val="NIEART_TEKST – tekst nieartykułowany (np. preambuła) Znak"/>
    <w:basedOn w:val="ARTartustawynprozporzdzeniaZnak"/>
    <w:rsid w:val="00776E66"/>
    <w:rPr>
      <w:rFonts w:ascii="Times" w:eastAsia="Times New Roman" w:hAnsi="Times" w:cs="Times"/>
      <w:sz w:val="20"/>
      <w:szCs w:val="20"/>
      <w:lang w:val="pl-PL" w:eastAsia="pl-PL" w:bidi="ar-SA"/>
    </w:rPr>
  </w:style>
  <w:style w:type="character" w:customStyle="1" w:styleId="PKTpunktZnak">
    <w:name w:val="PKT – punkt Znak"/>
    <w:basedOn w:val="Domylnaczcionkaakapitu"/>
    <w:uiPriority w:val="99"/>
    <w:rsid w:val="00776E66"/>
    <w:rPr>
      <w:rFonts w:ascii="Arial" w:eastAsia="Times New Roman" w:hAnsi="Arial" w:cs="Arial"/>
      <w:bCs/>
      <w:sz w:val="24"/>
      <w:lang w:val="pl-PL" w:eastAsia="pl-PL" w:bidi="ar-SA"/>
    </w:rPr>
  </w:style>
  <w:style w:type="character" w:styleId="Pogrubienie">
    <w:name w:val="Strong"/>
    <w:basedOn w:val="Domylnaczcionkaakapitu"/>
    <w:uiPriority w:val="99"/>
    <w:qFormat/>
    <w:rsid w:val="00776E66"/>
    <w:rPr>
      <w:rFonts w:ascii="Times New Roman" w:hAnsi="Times New Roman" w:cs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76E66"/>
    <w:pPr>
      <w:suppressAutoHyphens/>
      <w:spacing w:line="240" w:lineRule="auto"/>
    </w:pPr>
    <w:rPr>
      <w:rFonts w:eastAsia="Times New Roman" w:cs="Times New Roman"/>
      <w:kern w:val="1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6E66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EndnoteTextChar">
    <w:name w:val="Endnote Text Char"/>
    <w:basedOn w:val="Domylnaczcionkaakapitu"/>
    <w:rsid w:val="00776E66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character" w:styleId="Odwoanieprzypisukocowego">
    <w:name w:val="endnote reference"/>
    <w:basedOn w:val="Domylnaczcionkaakapitu"/>
    <w:uiPriority w:val="99"/>
    <w:semiHidden/>
    <w:rsid w:val="00776E66"/>
    <w:rPr>
      <w:rFonts w:ascii="Times New Roman" w:hAnsi="Times New Roman" w:cs="Times New Roman"/>
      <w:vertAlign w:val="superscript"/>
    </w:rPr>
  </w:style>
  <w:style w:type="character" w:customStyle="1" w:styleId="h2">
    <w:name w:val="h2"/>
    <w:basedOn w:val="Domylnaczcionkaakapitu"/>
    <w:rsid w:val="00776E66"/>
    <w:rPr>
      <w:rFonts w:ascii="Times New Roman" w:hAnsi="Times New Roman" w:cs="Times New Roman"/>
    </w:rPr>
  </w:style>
  <w:style w:type="character" w:styleId="Numerstrony">
    <w:name w:val="page number"/>
    <w:basedOn w:val="Domylnaczcionkaakapitu"/>
    <w:rsid w:val="00776E66"/>
    <w:rPr>
      <w:rFonts w:ascii="Times New Roman" w:hAnsi="Times New Roman" w:cs="Times New Roman"/>
    </w:rPr>
  </w:style>
  <w:style w:type="character" w:customStyle="1" w:styleId="locality">
    <w:name w:val="locality"/>
    <w:basedOn w:val="Domylnaczcionkaakapitu"/>
    <w:rsid w:val="00776E66"/>
    <w:rPr>
      <w:rFonts w:ascii="Times New Roman" w:hAnsi="Times New Roman" w:cs="Times New Roman"/>
    </w:rPr>
  </w:style>
  <w:style w:type="paragraph" w:customStyle="1" w:styleId="Akapitzlist1">
    <w:name w:val="Akapit z listą1"/>
    <w:basedOn w:val="Normalny"/>
    <w:rsid w:val="00776E66"/>
    <w:pPr>
      <w:spacing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uiPriority w:val="99"/>
    <w:rsid w:val="00776E66"/>
    <w:pPr>
      <w:autoSpaceDE w:val="0"/>
      <w:autoSpaceDN w:val="0"/>
      <w:adjustRightInd w:val="0"/>
      <w:spacing w:line="240" w:lineRule="auto"/>
    </w:pPr>
    <w:rPr>
      <w:rFonts w:ascii="EUAlbertina" w:eastAsia="Times New Roman" w:hAnsi="EUAlbertina" w:cs="Times New Roman"/>
      <w:sz w:val="24"/>
      <w:szCs w:val="24"/>
      <w:lang w:eastAsia="pl-PL"/>
    </w:rPr>
  </w:style>
  <w:style w:type="character" w:customStyle="1" w:styleId="Heading4Char">
    <w:name w:val="Heading 4 Char"/>
    <w:basedOn w:val="Domylnaczcionkaakapitu"/>
    <w:rsid w:val="00776E66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Poprawka1">
    <w:name w:val="Poprawka1"/>
    <w:hidden/>
    <w:rsid w:val="00776E66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CharacterStyle1">
    <w:name w:val="Character Style 1"/>
    <w:uiPriority w:val="99"/>
    <w:rsid w:val="00776E66"/>
    <w:rPr>
      <w:sz w:val="22"/>
    </w:rPr>
  </w:style>
  <w:style w:type="character" w:styleId="Hipercze">
    <w:name w:val="Hyperlink"/>
    <w:basedOn w:val="Domylnaczcionkaakapitu"/>
    <w:uiPriority w:val="99"/>
    <w:rsid w:val="00776E66"/>
    <w:rPr>
      <w:rFonts w:ascii="Times New Roman" w:hAnsi="Times New Roman" w:cs="Times New Roman"/>
      <w:color w:val="0000FF"/>
      <w:u w:val="single"/>
    </w:rPr>
  </w:style>
  <w:style w:type="paragraph" w:customStyle="1" w:styleId="Bodytext2">
    <w:name w:val="Body text (2)"/>
    <w:basedOn w:val="Normalny"/>
    <w:rsid w:val="00776E66"/>
    <w:pPr>
      <w:shd w:val="clear" w:color="auto" w:fill="FFFFFF"/>
      <w:spacing w:before="1440" w:after="4140" w:line="610" w:lineRule="exact"/>
      <w:jc w:val="center"/>
    </w:pPr>
    <w:rPr>
      <w:rFonts w:eastAsia="Times New Roman" w:cs="Times New Roman"/>
      <w:sz w:val="35"/>
      <w:szCs w:val="35"/>
      <w:lang/>
    </w:rPr>
  </w:style>
  <w:style w:type="paragraph" w:customStyle="1" w:styleId="Heading2">
    <w:name w:val="Heading #2"/>
    <w:basedOn w:val="Normalny"/>
    <w:rsid w:val="00776E66"/>
    <w:pPr>
      <w:shd w:val="clear" w:color="auto" w:fill="FFFFFF"/>
      <w:spacing w:after="540" w:line="0" w:lineRule="atLeast"/>
      <w:ind w:hanging="360"/>
      <w:outlineLvl w:val="1"/>
    </w:pPr>
    <w:rPr>
      <w:rFonts w:eastAsia="Times New Roman" w:cs="Times New Roman"/>
      <w:spacing w:val="10"/>
      <w:sz w:val="20"/>
      <w:szCs w:val="20"/>
      <w:lang/>
    </w:rPr>
  </w:style>
  <w:style w:type="paragraph" w:customStyle="1" w:styleId="Tekstpodstawowy1">
    <w:name w:val="Tekst podstawowy1"/>
    <w:basedOn w:val="Normalny"/>
    <w:rsid w:val="00776E66"/>
    <w:pPr>
      <w:shd w:val="clear" w:color="auto" w:fill="FFFFFF"/>
      <w:spacing w:before="300" w:after="180" w:line="394" w:lineRule="exact"/>
      <w:ind w:hanging="340"/>
    </w:pPr>
    <w:rPr>
      <w:rFonts w:eastAsia="Times New Roman" w:cs="Times New Roman"/>
      <w:spacing w:val="10"/>
      <w:sz w:val="20"/>
      <w:szCs w:val="20"/>
      <w:lang/>
    </w:rPr>
  </w:style>
  <w:style w:type="paragraph" w:customStyle="1" w:styleId="Bodytext4">
    <w:name w:val="Body text (4)"/>
    <w:basedOn w:val="Normalny"/>
    <w:rsid w:val="00776E66"/>
    <w:pPr>
      <w:shd w:val="clear" w:color="auto" w:fill="FFFFFF"/>
      <w:spacing w:before="720" w:after="600" w:line="0" w:lineRule="atLeast"/>
      <w:ind w:hanging="340"/>
    </w:pPr>
    <w:rPr>
      <w:rFonts w:eastAsia="Times New Roman" w:cs="Times New Roman"/>
      <w:spacing w:val="10"/>
      <w:sz w:val="20"/>
      <w:szCs w:val="20"/>
      <w:lang/>
    </w:rPr>
  </w:style>
  <w:style w:type="character" w:customStyle="1" w:styleId="BodytextItalic">
    <w:name w:val="Body text + Italic"/>
    <w:aliases w:val="Spacing 0 pt"/>
    <w:rsid w:val="00776E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Headerorfooter95pt">
    <w:name w:val="Header or footer + 9.5 pt"/>
    <w:aliases w:val="Spacing 2 pt,Spacing 3 pt"/>
    <w:rsid w:val="00776E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paragraph" w:customStyle="1" w:styleId="Headerorfooter">
    <w:name w:val="Header or footer"/>
    <w:basedOn w:val="Normalny"/>
    <w:rsid w:val="00776E66"/>
    <w:pPr>
      <w:shd w:val="clear" w:color="auto" w:fill="FFFFFF"/>
      <w:spacing w:line="240" w:lineRule="auto"/>
    </w:pPr>
    <w:rPr>
      <w:rFonts w:eastAsia="Times New Roman" w:cs="Times New Roman"/>
      <w:sz w:val="20"/>
      <w:szCs w:val="20"/>
      <w:lang/>
    </w:rPr>
  </w:style>
  <w:style w:type="paragraph" w:styleId="Akapitzlist">
    <w:name w:val="List Paragraph"/>
    <w:basedOn w:val="Normalny"/>
    <w:uiPriority w:val="99"/>
    <w:qFormat/>
    <w:rsid w:val="00A80C16"/>
    <w:pPr>
      <w:ind w:left="720"/>
      <w:contextualSpacing/>
    </w:pPr>
  </w:style>
  <w:style w:type="paragraph" w:customStyle="1" w:styleId="Default">
    <w:name w:val="Default"/>
    <w:rsid w:val="00A80C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D2247"/>
    <w:pPr>
      <w:widowControl/>
      <w:suppressAutoHyphens w:val="0"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D2247"/>
    <w:pPr>
      <w:spacing w:after="100" w:line="259" w:lineRule="auto"/>
      <w:ind w:left="220" w:firstLine="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D2247"/>
    <w:pPr>
      <w:spacing w:after="100" w:line="259" w:lineRule="auto"/>
      <w:ind w:firstLine="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D2247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E832C2"/>
  </w:style>
  <w:style w:type="table" w:customStyle="1" w:styleId="TableGrid">
    <w:name w:val="TableGrid"/>
    <w:rsid w:val="00E832C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83D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D5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24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">
    <w:name w:val="Bez listy3"/>
    <w:next w:val="Bezlisty"/>
    <w:uiPriority w:val="99"/>
    <w:semiHidden/>
    <w:unhideWhenUsed/>
    <w:rsid w:val="005C141D"/>
  </w:style>
  <w:style w:type="paragraph" w:styleId="Bezodstpw">
    <w:name w:val="No Spacing"/>
    <w:uiPriority w:val="99"/>
    <w:rsid w:val="005C141D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C141D"/>
    <w:pPr>
      <w:ind w:firstLine="0"/>
      <w:jc w:val="left"/>
    </w:pPr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41D"/>
    <w:rPr>
      <w:rFonts w:ascii="Times" w:eastAsia="Times New Roman" w:hAnsi="Times" w:cs="Times New Roman"/>
      <w:b/>
      <w:bCs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locked/>
    <w:rsid w:val="005C141D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Elegancki">
    <w:name w:val="Table Elegant"/>
    <w:basedOn w:val="Standardowy"/>
    <w:rsid w:val="005C141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5C141D"/>
    <w:pPr>
      <w:spacing w:line="240" w:lineRule="auto"/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5C141D"/>
    <w:rPr>
      <w:rFonts w:ascii="Times" w:eastAsia="Times New Roman" w:hAnsi="Times" w:cs="Times New Roman"/>
      <w:sz w:val="24"/>
      <w:szCs w:val="24"/>
      <w:lang w:eastAsia="pl-PL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5C141D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5C141D"/>
    <w:rPr>
      <w:color w:val="808080"/>
    </w:rPr>
  </w:style>
  <w:style w:type="paragraph" w:styleId="Tekstpodstawowywcity">
    <w:name w:val="Body Text Indent"/>
    <w:basedOn w:val="Normalny"/>
    <w:link w:val="TekstpodstawowywcityZnak"/>
    <w:rsid w:val="005C141D"/>
    <w:pPr>
      <w:spacing w:line="240" w:lineRule="auto"/>
      <w:ind w:right="284" w:hanging="705"/>
    </w:pPr>
    <w:rPr>
      <w:rFonts w:eastAsia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141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5C141D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47E55-6EBE-447F-AB88-19CA0257D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3325</Words>
  <Characters>19953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Patrycja</cp:lastModifiedBy>
  <cp:revision>2</cp:revision>
  <cp:lastPrinted>2021-01-27T13:27:00Z</cp:lastPrinted>
  <dcterms:created xsi:type="dcterms:W3CDTF">2021-01-28T11:13:00Z</dcterms:created>
  <dcterms:modified xsi:type="dcterms:W3CDTF">2021-01-28T11:13:00Z</dcterms:modified>
</cp:coreProperties>
</file>